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15" w:rsidRDefault="008237A6" w:rsidP="00B4515C">
      <w:pPr>
        <w:rPr>
          <w:rFonts w:ascii="Verdana" w:hAnsi="Verdana"/>
          <w:sz w:val="17"/>
          <w:szCs w:val="17"/>
          <w:lang w:val="sv-SE"/>
        </w:rPr>
      </w:pPr>
      <w:r>
        <w:rPr>
          <w:rFonts w:ascii="Verdana" w:hAnsi="Verdana"/>
          <w:b/>
          <w:sz w:val="36"/>
          <w:szCs w:val="36"/>
          <w:lang w:val="sv-SE"/>
        </w:rPr>
        <w:t>Swapnil Chankapure</w:t>
      </w:r>
      <w:r w:rsidR="00413541" w:rsidRPr="00F957F1">
        <w:rPr>
          <w:rFonts w:ascii="Verdana" w:hAnsi="Verdana"/>
          <w:b/>
          <w:bCs/>
          <w:sz w:val="17"/>
          <w:szCs w:val="17"/>
          <w:lang w:val="sv-SE"/>
        </w:rPr>
        <w:br/>
      </w:r>
      <w:r w:rsidR="00413541">
        <w:rPr>
          <w:rFonts w:ascii="Verdana" w:hAnsi="Verdana"/>
          <w:b/>
          <w:bCs/>
          <w:sz w:val="17"/>
          <w:szCs w:val="17"/>
          <w:lang w:val="sv-SE"/>
        </w:rPr>
        <w:t>Mobile:</w:t>
      </w:r>
      <w:r w:rsidR="00413541" w:rsidRPr="00413541">
        <w:rPr>
          <w:rFonts w:ascii="Verdana" w:hAnsi="Verdana"/>
          <w:bCs/>
          <w:sz w:val="17"/>
          <w:szCs w:val="17"/>
          <w:lang w:val="sv-SE"/>
        </w:rPr>
        <w:t xml:space="preserve"> </w:t>
      </w:r>
      <w:r w:rsidR="00184415" w:rsidRPr="00413541">
        <w:rPr>
          <w:rFonts w:ascii="Verdana" w:hAnsi="Verdana"/>
          <w:bCs/>
          <w:sz w:val="17"/>
          <w:szCs w:val="17"/>
          <w:lang w:val="sv-SE"/>
        </w:rPr>
        <w:t>+</w:t>
      </w:r>
      <w:r w:rsidR="005E0106" w:rsidRPr="00413541">
        <w:rPr>
          <w:rFonts w:ascii="Verdana" w:hAnsi="Verdana"/>
          <w:bCs/>
          <w:sz w:val="17"/>
          <w:szCs w:val="17"/>
          <w:lang w:val="sv-SE"/>
        </w:rPr>
        <w:t xml:space="preserve"> </w:t>
      </w:r>
      <w:r w:rsidR="00184415" w:rsidRPr="00413541">
        <w:rPr>
          <w:rFonts w:ascii="Verdana" w:hAnsi="Verdana"/>
          <w:bCs/>
          <w:sz w:val="17"/>
          <w:szCs w:val="17"/>
          <w:lang w:val="sv-SE"/>
        </w:rPr>
        <w:t xml:space="preserve">91 </w:t>
      </w:r>
      <w:r>
        <w:rPr>
          <w:rFonts w:ascii="Verdana" w:hAnsi="Verdana"/>
          <w:bCs/>
          <w:sz w:val="17"/>
          <w:szCs w:val="17"/>
          <w:lang w:val="sv-SE"/>
        </w:rPr>
        <w:t>9503528564</w:t>
      </w:r>
      <w:r w:rsidR="00BC3861">
        <w:rPr>
          <w:rFonts w:ascii="Verdana" w:hAnsi="Verdana"/>
          <w:bCs/>
          <w:sz w:val="17"/>
          <w:szCs w:val="17"/>
          <w:lang w:val="sv-SE"/>
        </w:rPr>
        <w:t xml:space="preserve"> </w:t>
      </w:r>
      <w:r w:rsidR="002B07D8">
        <w:rPr>
          <w:rFonts w:ascii="Verdana" w:hAnsi="Verdana"/>
          <w:sz w:val="17"/>
          <w:szCs w:val="17"/>
          <w:lang w:val="de-DE"/>
        </w:rPr>
        <w:t xml:space="preserve"> / </w:t>
      </w:r>
      <w:r w:rsidR="00413541">
        <w:rPr>
          <w:rFonts w:ascii="Verdana" w:hAnsi="Verdana"/>
          <w:b/>
          <w:bCs/>
          <w:sz w:val="17"/>
          <w:szCs w:val="17"/>
          <w:lang w:val="sv-SE"/>
        </w:rPr>
        <w:t xml:space="preserve">E-Mail: </w:t>
      </w:r>
      <w:r>
        <w:rPr>
          <w:rFonts w:ascii="Verdana" w:hAnsi="Verdana"/>
          <w:sz w:val="17"/>
          <w:szCs w:val="17"/>
          <w:lang w:val="sv-SE"/>
        </w:rPr>
        <w:t>swap1chank</w:t>
      </w:r>
      <w:r w:rsidR="003D70C9" w:rsidRPr="003D70C9">
        <w:rPr>
          <w:rFonts w:ascii="Verdana" w:hAnsi="Verdana"/>
          <w:sz w:val="17"/>
          <w:szCs w:val="17"/>
          <w:lang w:val="sv-SE"/>
        </w:rPr>
        <w:t>@gmail.com</w:t>
      </w:r>
    </w:p>
    <w:p w:rsidR="006B1374" w:rsidRPr="001A4824" w:rsidRDefault="006B1374" w:rsidP="00E41C43">
      <w:pPr>
        <w:jc w:val="center"/>
        <w:rPr>
          <w:rFonts w:ascii="Verdana" w:hAnsi="Verdana" w:cs="Tahoma"/>
          <w:b/>
          <w:bCs/>
        </w:rPr>
      </w:pPr>
    </w:p>
    <w:p w:rsidR="00E41C43" w:rsidRPr="00E41C43" w:rsidRDefault="00BC3861" w:rsidP="00E41C43">
      <w:pPr>
        <w:jc w:val="center"/>
        <w:rPr>
          <w:rFonts w:ascii="Verdana" w:hAnsi="Verdana" w:cs="Tahoma"/>
          <w:b/>
          <w:bCs/>
          <w:sz w:val="32"/>
          <w:szCs w:val="32"/>
        </w:rPr>
      </w:pPr>
      <w:r>
        <w:rPr>
          <w:rFonts w:ascii="Verdana" w:hAnsi="Verdana" w:cs="Tahoma"/>
          <w:b/>
          <w:bCs/>
          <w:sz w:val="32"/>
          <w:szCs w:val="32"/>
        </w:rPr>
        <w:t>Project</w:t>
      </w:r>
      <w:r w:rsidR="008237A6">
        <w:rPr>
          <w:rFonts w:ascii="Verdana" w:hAnsi="Verdana" w:cs="Tahoma"/>
          <w:b/>
          <w:bCs/>
          <w:sz w:val="32"/>
          <w:szCs w:val="32"/>
        </w:rPr>
        <w:t xml:space="preserve"> Engineer</w:t>
      </w:r>
      <w:r>
        <w:rPr>
          <w:rFonts w:ascii="Verdana" w:hAnsi="Verdana" w:cs="Tahoma"/>
          <w:b/>
          <w:bCs/>
          <w:sz w:val="32"/>
          <w:szCs w:val="32"/>
        </w:rPr>
        <w:t xml:space="preserve"> – Business Development Group</w:t>
      </w:r>
    </w:p>
    <w:p w:rsidR="00C537F6" w:rsidRPr="00886E45" w:rsidRDefault="00C537F6" w:rsidP="00C537F6">
      <w:pPr>
        <w:pBdr>
          <w:bottom w:val="double" w:sz="4" w:space="1" w:color="auto"/>
        </w:pBdr>
        <w:jc w:val="both"/>
        <w:rPr>
          <w:rFonts w:ascii="Verdana" w:hAnsi="Verdana"/>
          <w:b/>
          <w:sz w:val="17"/>
          <w:szCs w:val="17"/>
        </w:rPr>
      </w:pPr>
    </w:p>
    <w:p w:rsidR="00C537F6" w:rsidRPr="00015483" w:rsidRDefault="002430E5" w:rsidP="00C537F6">
      <w:pPr>
        <w:pBdr>
          <w:bottom w:val="double" w:sz="4" w:space="1" w:color="auto"/>
        </w:pBd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A BRIEF OVERVIEW </w:t>
      </w:r>
    </w:p>
    <w:p w:rsidR="00C537F6" w:rsidRDefault="00C537F6" w:rsidP="0096720E">
      <w:pPr>
        <w:rPr>
          <w:rFonts w:ascii="Verdana" w:hAnsi="Verdana"/>
          <w:sz w:val="17"/>
          <w:szCs w:val="17"/>
        </w:rPr>
      </w:pPr>
    </w:p>
    <w:p w:rsidR="00DE18DA" w:rsidRPr="008237A6" w:rsidRDefault="00DF737D" w:rsidP="008237A6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noProof/>
          <w:sz w:val="17"/>
          <w:szCs w:val="17"/>
        </w:rPr>
      </w:pPr>
      <w:r>
        <w:rPr>
          <w:rFonts w:ascii="Verdana" w:hAnsi="Verdana"/>
          <w:sz w:val="17"/>
          <w:szCs w:val="17"/>
        </w:rPr>
        <w:t>A</w:t>
      </w:r>
      <w:r w:rsidR="000D1C30" w:rsidRPr="00015483">
        <w:rPr>
          <w:rFonts w:ascii="Verdana" w:hAnsi="Verdana"/>
          <w:sz w:val="17"/>
          <w:szCs w:val="17"/>
        </w:rPr>
        <w:t xml:space="preserve"> dynamic professional with </w:t>
      </w:r>
      <w:r w:rsidR="00D16DE9" w:rsidRPr="00D16DE9">
        <w:rPr>
          <w:rFonts w:ascii="Verdana" w:hAnsi="Verdana"/>
          <w:b/>
          <w:sz w:val="17"/>
          <w:szCs w:val="17"/>
        </w:rPr>
        <w:t>nearly</w:t>
      </w:r>
      <w:r w:rsidR="00D16DE9">
        <w:rPr>
          <w:rFonts w:ascii="Verdana" w:hAnsi="Verdana"/>
          <w:sz w:val="17"/>
          <w:szCs w:val="17"/>
        </w:rPr>
        <w:t xml:space="preserve"> </w:t>
      </w:r>
      <w:r w:rsidR="00532370">
        <w:rPr>
          <w:rFonts w:ascii="Verdana" w:hAnsi="Verdana"/>
          <w:b/>
          <w:noProof/>
          <w:sz w:val="17"/>
          <w:szCs w:val="17"/>
        </w:rPr>
        <w:t>4</w:t>
      </w:r>
      <w:r w:rsidR="00FB6452">
        <w:rPr>
          <w:rFonts w:ascii="Verdana" w:hAnsi="Verdana"/>
          <w:b/>
          <w:noProof/>
          <w:sz w:val="17"/>
          <w:szCs w:val="17"/>
        </w:rPr>
        <w:t>.7</w:t>
      </w:r>
      <w:r w:rsidR="000D1C30" w:rsidRPr="00015483">
        <w:rPr>
          <w:rFonts w:ascii="Verdana" w:hAnsi="Verdana"/>
          <w:b/>
          <w:noProof/>
          <w:sz w:val="17"/>
          <w:szCs w:val="17"/>
        </w:rPr>
        <w:t xml:space="preserve"> years</w:t>
      </w:r>
      <w:r w:rsidR="000D1C30">
        <w:rPr>
          <w:rFonts w:ascii="Verdana" w:hAnsi="Verdana"/>
          <w:noProof/>
          <w:sz w:val="17"/>
          <w:szCs w:val="17"/>
        </w:rPr>
        <w:t xml:space="preserve"> of rich experience in </w:t>
      </w:r>
      <w:r w:rsidR="00BD4151">
        <w:rPr>
          <w:rFonts w:ascii="Verdana" w:hAnsi="Verdana"/>
          <w:noProof/>
          <w:sz w:val="17"/>
          <w:szCs w:val="17"/>
        </w:rPr>
        <w:t>Project Management</w:t>
      </w:r>
      <w:r w:rsidR="008237A6">
        <w:rPr>
          <w:rFonts w:ascii="Verdana" w:hAnsi="Verdana"/>
          <w:noProof/>
          <w:sz w:val="17"/>
          <w:szCs w:val="17"/>
        </w:rPr>
        <w:t xml:space="preserve"> / </w:t>
      </w:r>
      <w:r w:rsidR="007C5204">
        <w:rPr>
          <w:rFonts w:ascii="Verdana" w:hAnsi="Verdana"/>
          <w:noProof/>
          <w:sz w:val="17"/>
          <w:szCs w:val="17"/>
        </w:rPr>
        <w:t xml:space="preserve">Project Planning / </w:t>
      </w:r>
      <w:r w:rsidR="008237A6">
        <w:rPr>
          <w:rFonts w:ascii="Verdana" w:hAnsi="Verdana"/>
          <w:noProof/>
          <w:sz w:val="17"/>
          <w:szCs w:val="17"/>
        </w:rPr>
        <w:t>Revenue Expansion</w:t>
      </w:r>
    </w:p>
    <w:p w:rsidR="000D1C30" w:rsidRPr="008237A6" w:rsidRDefault="000D1C30" w:rsidP="008237A6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F737D">
        <w:rPr>
          <w:rFonts w:ascii="Verdana" w:hAnsi="Verdana"/>
          <w:bCs/>
          <w:sz w:val="17"/>
          <w:szCs w:val="17"/>
        </w:rPr>
        <w:t xml:space="preserve">Excellence in managing business operations with focus on top-line performance through </w:t>
      </w:r>
      <w:r w:rsidR="00386DA9">
        <w:rPr>
          <w:rFonts w:ascii="Verdana" w:hAnsi="Verdana"/>
          <w:bCs/>
          <w:sz w:val="17"/>
          <w:szCs w:val="17"/>
        </w:rPr>
        <w:t>Task oriented Planning</w:t>
      </w:r>
      <w:r w:rsidR="0021463C">
        <w:rPr>
          <w:rFonts w:ascii="Verdana" w:hAnsi="Verdana"/>
          <w:bCs/>
          <w:sz w:val="17"/>
          <w:szCs w:val="17"/>
        </w:rPr>
        <w:t xml:space="preserve"> of activities to be performed</w:t>
      </w:r>
      <w:r w:rsidR="00386DA9">
        <w:rPr>
          <w:rFonts w:ascii="Verdana" w:hAnsi="Verdana"/>
          <w:bCs/>
          <w:sz w:val="17"/>
          <w:szCs w:val="17"/>
        </w:rPr>
        <w:t xml:space="preserve"> </w:t>
      </w:r>
      <w:r w:rsidR="0021463C">
        <w:rPr>
          <w:rFonts w:ascii="Verdana" w:hAnsi="Verdana"/>
          <w:bCs/>
          <w:sz w:val="17"/>
          <w:szCs w:val="17"/>
        </w:rPr>
        <w:t xml:space="preserve">by individuals </w:t>
      </w:r>
      <w:r w:rsidR="00386DA9">
        <w:rPr>
          <w:rFonts w:ascii="Verdana" w:hAnsi="Verdana"/>
          <w:bCs/>
          <w:sz w:val="17"/>
          <w:szCs w:val="17"/>
        </w:rPr>
        <w:t xml:space="preserve">&amp; </w:t>
      </w:r>
      <w:r w:rsidR="0021463C">
        <w:rPr>
          <w:rFonts w:ascii="Verdana" w:hAnsi="Verdana"/>
          <w:bCs/>
          <w:sz w:val="17"/>
          <w:szCs w:val="17"/>
        </w:rPr>
        <w:t xml:space="preserve">it’s </w:t>
      </w:r>
      <w:r w:rsidR="008237A6">
        <w:rPr>
          <w:rFonts w:ascii="Verdana" w:hAnsi="Verdana"/>
          <w:bCs/>
          <w:sz w:val="17"/>
          <w:szCs w:val="17"/>
        </w:rPr>
        <w:t>Monitoring.</w:t>
      </w:r>
      <w:r w:rsidRPr="008237A6">
        <w:rPr>
          <w:rFonts w:ascii="Verdana" w:hAnsi="Verdana"/>
          <w:bCs/>
          <w:sz w:val="17"/>
          <w:szCs w:val="17"/>
        </w:rPr>
        <w:t xml:space="preserve"> </w:t>
      </w:r>
    </w:p>
    <w:p w:rsidR="000D1C30" w:rsidRPr="008237A6" w:rsidRDefault="000D1C30" w:rsidP="008237A6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F737D">
        <w:rPr>
          <w:rFonts w:ascii="Verdana" w:hAnsi="Verdana"/>
          <w:bCs/>
          <w:sz w:val="17"/>
          <w:szCs w:val="17"/>
        </w:rPr>
        <w:t xml:space="preserve">Comfortable interacting with multiple levels of organization, management and staff from different locations. </w:t>
      </w:r>
    </w:p>
    <w:p w:rsidR="000D1C30" w:rsidRDefault="000D1C30" w:rsidP="00DF737D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F737D">
        <w:rPr>
          <w:rFonts w:ascii="Verdana" w:hAnsi="Verdana"/>
          <w:bCs/>
          <w:sz w:val="17"/>
          <w:szCs w:val="17"/>
        </w:rPr>
        <w:t>Skilled in managing personnel activities for teams of varying sizes from diverse locations to work in sync with corporate parameters &amp; motivating them for achieving business and individual goals.</w:t>
      </w:r>
    </w:p>
    <w:p w:rsidR="00DF737D" w:rsidRPr="00DF737D" w:rsidRDefault="00DF737D" w:rsidP="00DF737D">
      <w:pPr>
        <w:autoSpaceDE/>
        <w:autoSpaceDN/>
        <w:jc w:val="both"/>
        <w:rPr>
          <w:rFonts w:ascii="Verdana" w:hAnsi="Verdana"/>
          <w:bCs/>
          <w:sz w:val="17"/>
          <w:szCs w:val="17"/>
        </w:rPr>
      </w:pPr>
    </w:p>
    <w:p w:rsidR="00723D9D" w:rsidRPr="00015483" w:rsidRDefault="00723D9D" w:rsidP="00261345">
      <w:pPr>
        <w:pBdr>
          <w:bottom w:val="double" w:sz="4" w:space="1" w:color="auto"/>
        </w:pBd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ORGANIZATIONAL EXPERIENCE</w:t>
      </w:r>
    </w:p>
    <w:p w:rsidR="00707E2F" w:rsidRPr="00F957F1" w:rsidRDefault="00707E2F" w:rsidP="00261345">
      <w:pPr>
        <w:rPr>
          <w:rFonts w:ascii="Verdana" w:hAnsi="Verdana" w:cs="Tahoma"/>
          <w:b/>
          <w:sz w:val="17"/>
          <w:szCs w:val="17"/>
        </w:rPr>
      </w:pPr>
    </w:p>
    <w:p w:rsidR="002B3254" w:rsidRDefault="002B3254" w:rsidP="008237A6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Tata Power Delhi Distribution Limited</w:t>
      </w:r>
    </w:p>
    <w:p w:rsidR="002B3254" w:rsidRDefault="002B3254" w:rsidP="008237A6">
      <w:pPr>
        <w:rPr>
          <w:rFonts w:ascii="Verdana" w:hAnsi="Verdana" w:cs="Tahoma"/>
          <w:b/>
          <w:sz w:val="17"/>
          <w:szCs w:val="17"/>
        </w:rPr>
      </w:pPr>
    </w:p>
    <w:p w:rsidR="0087311C" w:rsidRDefault="009A0107" w:rsidP="008237A6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  <w:u w:val="single"/>
        </w:rPr>
        <w:t>Project Engineer</w:t>
      </w:r>
      <w:r w:rsidR="0087311C">
        <w:rPr>
          <w:rFonts w:ascii="Verdana" w:hAnsi="Verdana" w:cs="Tahoma"/>
          <w:b/>
          <w:sz w:val="17"/>
          <w:szCs w:val="17"/>
          <w:u w:val="single"/>
        </w:rPr>
        <w:t xml:space="preserve">/Consultant </w:t>
      </w:r>
      <w:r w:rsidRPr="00427DD4">
        <w:rPr>
          <w:rFonts w:ascii="Verdana" w:hAnsi="Verdana" w:cs="Tahoma"/>
          <w:b/>
          <w:sz w:val="17"/>
          <w:szCs w:val="17"/>
          <w:u w:val="single"/>
        </w:rPr>
        <w:t>–</w:t>
      </w:r>
      <w:r w:rsidR="0087311C">
        <w:rPr>
          <w:rFonts w:ascii="Verdana" w:hAnsi="Verdana" w:cs="Tahoma"/>
          <w:b/>
          <w:sz w:val="17"/>
          <w:szCs w:val="17"/>
          <w:u w:val="single"/>
        </w:rPr>
        <w:t xml:space="preserve"> </w:t>
      </w:r>
      <w:r w:rsidR="00427DD4" w:rsidRPr="00427DD4">
        <w:rPr>
          <w:rFonts w:ascii="Verdana" w:hAnsi="Verdana" w:cs="Tahoma"/>
          <w:b/>
          <w:sz w:val="17"/>
          <w:szCs w:val="17"/>
          <w:u w:val="single"/>
        </w:rPr>
        <w:t>(Network Engineering Group &amp; Business Development Group</w:t>
      </w:r>
      <w:r>
        <w:rPr>
          <w:rFonts w:ascii="Verdana" w:hAnsi="Verdana" w:cs="Tahoma"/>
          <w:b/>
          <w:sz w:val="17"/>
          <w:szCs w:val="17"/>
        </w:rPr>
        <w:t xml:space="preserve"> </w:t>
      </w:r>
    </w:p>
    <w:p w:rsidR="002B3254" w:rsidRDefault="002B3254" w:rsidP="008237A6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Job Responsibility</w:t>
      </w:r>
      <w:r w:rsidR="0087311C">
        <w:rPr>
          <w:rFonts w:ascii="Verdana" w:hAnsi="Verdana" w:cs="Tahoma"/>
          <w:b/>
          <w:sz w:val="17"/>
          <w:szCs w:val="17"/>
        </w:rPr>
        <w:t xml:space="preserve">                                                                                                                   Jan’ 15 to till date                                                                                                                                              </w:t>
      </w:r>
    </w:p>
    <w:p w:rsidR="00E255D8" w:rsidRDefault="00E255D8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Managing overall </w:t>
      </w:r>
      <w:r w:rsidR="00427DD4">
        <w:rPr>
          <w:rFonts w:ascii="Verdana" w:hAnsi="Verdana"/>
          <w:b/>
          <w:bCs/>
          <w:sz w:val="17"/>
          <w:szCs w:val="17"/>
        </w:rPr>
        <w:t>activities of</w:t>
      </w:r>
      <w:r>
        <w:rPr>
          <w:rFonts w:ascii="Verdana" w:hAnsi="Verdana"/>
          <w:b/>
          <w:bCs/>
          <w:sz w:val="17"/>
          <w:szCs w:val="17"/>
        </w:rPr>
        <w:t xml:space="preserve"> GOA</w:t>
      </w:r>
      <w:r w:rsidR="009F5F89">
        <w:rPr>
          <w:rFonts w:ascii="Verdana" w:hAnsi="Verdana"/>
          <w:b/>
          <w:bCs/>
          <w:sz w:val="17"/>
          <w:szCs w:val="17"/>
        </w:rPr>
        <w:t xml:space="preserve"> (GED)</w:t>
      </w:r>
      <w:r>
        <w:rPr>
          <w:rFonts w:ascii="Verdana" w:hAnsi="Verdana"/>
          <w:b/>
          <w:bCs/>
          <w:sz w:val="17"/>
          <w:szCs w:val="17"/>
        </w:rPr>
        <w:t xml:space="preserve"> Project under IPDS (Integrated Power Development Scheme)</w:t>
      </w:r>
      <w:r w:rsidR="009F5F89">
        <w:rPr>
          <w:rFonts w:ascii="Verdana" w:hAnsi="Verdana"/>
          <w:b/>
          <w:bCs/>
          <w:sz w:val="17"/>
          <w:szCs w:val="17"/>
        </w:rPr>
        <w:t xml:space="preserve"> and DDUGJY </w:t>
      </w:r>
      <w:r w:rsidR="00250C73">
        <w:rPr>
          <w:rFonts w:ascii="Verdana" w:hAnsi="Verdana"/>
          <w:b/>
          <w:bCs/>
          <w:sz w:val="17"/>
          <w:szCs w:val="17"/>
        </w:rPr>
        <w:t>(Dee</w:t>
      </w:r>
      <w:r w:rsidR="00427DD4">
        <w:rPr>
          <w:rFonts w:ascii="Verdana" w:hAnsi="Verdana"/>
          <w:b/>
          <w:bCs/>
          <w:sz w:val="17"/>
          <w:szCs w:val="17"/>
        </w:rPr>
        <w:t>n</w:t>
      </w:r>
      <w:r w:rsidR="009F5F89">
        <w:rPr>
          <w:rFonts w:ascii="Verdana" w:hAnsi="Verdana"/>
          <w:b/>
          <w:bCs/>
          <w:sz w:val="17"/>
          <w:szCs w:val="17"/>
        </w:rPr>
        <w:t xml:space="preserve"> Dayal Upadhyay</w:t>
      </w:r>
      <w:r w:rsidR="00A263D9">
        <w:rPr>
          <w:rFonts w:ascii="Verdana" w:hAnsi="Verdana"/>
          <w:b/>
          <w:bCs/>
          <w:sz w:val="17"/>
          <w:szCs w:val="17"/>
        </w:rPr>
        <w:t>a</w:t>
      </w:r>
      <w:r w:rsidR="009F5F89">
        <w:rPr>
          <w:rFonts w:ascii="Verdana" w:hAnsi="Verdana"/>
          <w:b/>
          <w:bCs/>
          <w:sz w:val="17"/>
          <w:szCs w:val="17"/>
        </w:rPr>
        <w:t xml:space="preserve"> Gramin Jyoti Yojna</w:t>
      </w:r>
      <w:r w:rsidR="00A536B8">
        <w:rPr>
          <w:rFonts w:ascii="Verdana" w:hAnsi="Verdana"/>
          <w:b/>
          <w:bCs/>
          <w:sz w:val="17"/>
          <w:szCs w:val="17"/>
        </w:rPr>
        <w:t>) Under Ministry of Power(GOI)</w:t>
      </w:r>
    </w:p>
    <w:p w:rsidR="009F5F89" w:rsidRPr="00A536B8" w:rsidRDefault="009F5F89" w:rsidP="00A536B8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Managing overall </w:t>
      </w:r>
      <w:r w:rsidR="00427DD4">
        <w:rPr>
          <w:rFonts w:ascii="Verdana" w:hAnsi="Verdana"/>
          <w:b/>
          <w:bCs/>
          <w:sz w:val="17"/>
          <w:szCs w:val="17"/>
        </w:rPr>
        <w:t>activities of</w:t>
      </w:r>
      <w:r>
        <w:rPr>
          <w:rFonts w:ascii="Verdana" w:hAnsi="Verdana"/>
          <w:b/>
          <w:bCs/>
          <w:sz w:val="17"/>
          <w:szCs w:val="17"/>
        </w:rPr>
        <w:t xml:space="preserve"> </w:t>
      </w:r>
      <w:r w:rsidR="00427DD4">
        <w:rPr>
          <w:rFonts w:ascii="Verdana" w:hAnsi="Verdana"/>
          <w:b/>
          <w:bCs/>
          <w:sz w:val="17"/>
          <w:szCs w:val="17"/>
        </w:rPr>
        <w:t>MEERUT (</w:t>
      </w:r>
      <w:r>
        <w:rPr>
          <w:rFonts w:ascii="Verdana" w:hAnsi="Verdana"/>
          <w:b/>
          <w:bCs/>
          <w:sz w:val="17"/>
          <w:szCs w:val="17"/>
        </w:rPr>
        <w:t xml:space="preserve">PVVCL UP) Project under IPDS (Integrated Power Development Scheme) and DDUGJY </w:t>
      </w:r>
      <w:r w:rsidR="00250C73">
        <w:rPr>
          <w:rFonts w:ascii="Verdana" w:hAnsi="Verdana"/>
          <w:b/>
          <w:bCs/>
          <w:sz w:val="17"/>
          <w:szCs w:val="17"/>
        </w:rPr>
        <w:t>(Dee</w:t>
      </w:r>
      <w:r w:rsidR="00427DD4">
        <w:rPr>
          <w:rFonts w:ascii="Verdana" w:hAnsi="Verdana"/>
          <w:b/>
          <w:bCs/>
          <w:sz w:val="17"/>
          <w:szCs w:val="17"/>
        </w:rPr>
        <w:t>n</w:t>
      </w:r>
      <w:r>
        <w:rPr>
          <w:rFonts w:ascii="Verdana" w:hAnsi="Verdana"/>
          <w:b/>
          <w:bCs/>
          <w:sz w:val="17"/>
          <w:szCs w:val="17"/>
        </w:rPr>
        <w:t xml:space="preserve"> Dayal Upadhyay</w:t>
      </w:r>
      <w:r w:rsidR="00A263D9">
        <w:rPr>
          <w:rFonts w:ascii="Verdana" w:hAnsi="Verdana"/>
          <w:b/>
          <w:bCs/>
          <w:sz w:val="17"/>
          <w:szCs w:val="17"/>
        </w:rPr>
        <w:t>a</w:t>
      </w:r>
      <w:r>
        <w:rPr>
          <w:rFonts w:ascii="Verdana" w:hAnsi="Verdana"/>
          <w:b/>
          <w:bCs/>
          <w:sz w:val="17"/>
          <w:szCs w:val="17"/>
        </w:rPr>
        <w:t xml:space="preserve"> Gramin Jyoti Yojna</w:t>
      </w:r>
      <w:r w:rsidR="00A536B8">
        <w:rPr>
          <w:rFonts w:ascii="Verdana" w:hAnsi="Verdana"/>
          <w:b/>
          <w:bCs/>
          <w:sz w:val="17"/>
          <w:szCs w:val="17"/>
        </w:rPr>
        <w:t>)</w:t>
      </w:r>
      <w:r w:rsidR="00A536B8" w:rsidRPr="00A536B8">
        <w:rPr>
          <w:rFonts w:ascii="Verdana" w:hAnsi="Verdana"/>
          <w:b/>
          <w:bCs/>
          <w:sz w:val="17"/>
          <w:szCs w:val="17"/>
        </w:rPr>
        <w:t xml:space="preserve"> </w:t>
      </w:r>
      <w:r w:rsidR="00A536B8">
        <w:rPr>
          <w:rFonts w:ascii="Verdana" w:hAnsi="Verdana"/>
          <w:b/>
          <w:bCs/>
          <w:sz w:val="17"/>
          <w:szCs w:val="17"/>
        </w:rPr>
        <w:t>Under Ministry of Power(GOI)</w:t>
      </w:r>
    </w:p>
    <w:p w:rsidR="009F5F89" w:rsidRDefault="009F5F89" w:rsidP="00A536B8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Man</w:t>
      </w:r>
      <w:r w:rsidR="00427DD4">
        <w:rPr>
          <w:rFonts w:ascii="Verdana" w:hAnsi="Verdana"/>
          <w:b/>
          <w:bCs/>
          <w:sz w:val="17"/>
          <w:szCs w:val="17"/>
        </w:rPr>
        <w:t xml:space="preserve">aging overall activities </w:t>
      </w:r>
      <w:r>
        <w:rPr>
          <w:rFonts w:ascii="Verdana" w:hAnsi="Verdana"/>
          <w:b/>
          <w:bCs/>
          <w:sz w:val="17"/>
          <w:szCs w:val="17"/>
        </w:rPr>
        <w:t xml:space="preserve">of BHOPAL (MPMKVVCL) Project under IPDS (Integrated Power Development Scheme) and DDUGJY </w:t>
      </w:r>
      <w:r w:rsidR="00250C73">
        <w:rPr>
          <w:rFonts w:ascii="Verdana" w:hAnsi="Verdana"/>
          <w:b/>
          <w:bCs/>
          <w:sz w:val="17"/>
          <w:szCs w:val="17"/>
        </w:rPr>
        <w:t>(Dee</w:t>
      </w:r>
      <w:r w:rsidR="00427DD4">
        <w:rPr>
          <w:rFonts w:ascii="Verdana" w:hAnsi="Verdana"/>
          <w:b/>
          <w:bCs/>
          <w:sz w:val="17"/>
          <w:szCs w:val="17"/>
        </w:rPr>
        <w:t>n</w:t>
      </w:r>
      <w:r>
        <w:rPr>
          <w:rFonts w:ascii="Verdana" w:hAnsi="Verdana"/>
          <w:b/>
          <w:bCs/>
          <w:sz w:val="17"/>
          <w:szCs w:val="17"/>
        </w:rPr>
        <w:t xml:space="preserve"> Dayal Upadhyay</w:t>
      </w:r>
      <w:r w:rsidR="00A263D9">
        <w:rPr>
          <w:rFonts w:ascii="Verdana" w:hAnsi="Verdana"/>
          <w:b/>
          <w:bCs/>
          <w:sz w:val="17"/>
          <w:szCs w:val="17"/>
        </w:rPr>
        <w:t>a</w:t>
      </w:r>
      <w:r>
        <w:rPr>
          <w:rFonts w:ascii="Verdana" w:hAnsi="Verdana"/>
          <w:b/>
          <w:bCs/>
          <w:sz w:val="17"/>
          <w:szCs w:val="17"/>
        </w:rPr>
        <w:t xml:space="preserve"> Gramin Jyoti Yojna)</w:t>
      </w:r>
      <w:r w:rsidR="00A536B8" w:rsidRPr="00A536B8">
        <w:rPr>
          <w:rFonts w:ascii="Verdana" w:hAnsi="Verdana"/>
          <w:b/>
          <w:bCs/>
          <w:sz w:val="17"/>
          <w:szCs w:val="17"/>
        </w:rPr>
        <w:t xml:space="preserve"> </w:t>
      </w:r>
      <w:r w:rsidR="00A536B8">
        <w:rPr>
          <w:rFonts w:ascii="Verdana" w:hAnsi="Verdana"/>
          <w:b/>
          <w:bCs/>
          <w:sz w:val="17"/>
          <w:szCs w:val="17"/>
        </w:rPr>
        <w:t>Under Ministry of Power (GOI).</w:t>
      </w:r>
    </w:p>
    <w:p w:rsidR="00A536B8" w:rsidRPr="00A536B8" w:rsidRDefault="00A536B8" w:rsidP="00A536B8">
      <w:pPr>
        <w:autoSpaceDE/>
        <w:autoSpaceDN/>
        <w:ind w:left="288"/>
        <w:jc w:val="both"/>
        <w:rPr>
          <w:rFonts w:ascii="Verdana" w:hAnsi="Verdana"/>
          <w:b/>
          <w:bCs/>
          <w:sz w:val="17"/>
          <w:szCs w:val="17"/>
        </w:rPr>
      </w:pPr>
    </w:p>
    <w:p w:rsidR="00E255D8" w:rsidRPr="00DC7D72" w:rsidRDefault="00E255D8" w:rsidP="00DC7D72">
      <w:pPr>
        <w:rPr>
          <w:rFonts w:ascii="Verdana" w:hAnsi="Verdana" w:cs="Tahoma"/>
          <w:b/>
          <w:sz w:val="17"/>
          <w:szCs w:val="17"/>
        </w:rPr>
      </w:pPr>
      <w:r w:rsidRPr="00DC7D72">
        <w:rPr>
          <w:rFonts w:ascii="Verdana" w:hAnsi="Verdana" w:cs="Tahoma"/>
          <w:b/>
          <w:sz w:val="17"/>
          <w:szCs w:val="17"/>
        </w:rPr>
        <w:t xml:space="preserve">Key Deliverables </w:t>
      </w:r>
    </w:p>
    <w:p w:rsidR="00DC7D72" w:rsidRPr="00DC7D72" w:rsidRDefault="00225482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Finalization of Detailed Project Report</w:t>
      </w:r>
      <w:r w:rsidR="00DC7D72" w:rsidRPr="00DC7D72">
        <w:rPr>
          <w:rFonts w:ascii="Verdana" w:hAnsi="Verdana"/>
          <w:bCs/>
          <w:sz w:val="17"/>
          <w:szCs w:val="17"/>
        </w:rPr>
        <w:t xml:space="preserve"> for a Particular town &amp; Village C</w:t>
      </w:r>
      <w:r w:rsidR="00FE6425">
        <w:rPr>
          <w:rFonts w:ascii="Verdana" w:hAnsi="Verdana"/>
          <w:bCs/>
          <w:sz w:val="17"/>
          <w:szCs w:val="17"/>
        </w:rPr>
        <w:t>omes under IPDS &amp; DDUGJY Scheme</w:t>
      </w:r>
      <w:r w:rsidR="002124FB">
        <w:rPr>
          <w:rFonts w:ascii="Verdana" w:hAnsi="Verdana"/>
          <w:bCs/>
          <w:sz w:val="17"/>
          <w:szCs w:val="17"/>
        </w:rPr>
        <w:t xml:space="preserve"> under PMC Work.</w:t>
      </w:r>
    </w:p>
    <w:p w:rsidR="00427DD4" w:rsidRDefault="00885843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Preparation of Notice Inviting Tender</w:t>
      </w:r>
      <w:r w:rsidR="00427DD4" w:rsidRPr="00DC7D72">
        <w:rPr>
          <w:rFonts w:ascii="Verdana" w:hAnsi="Verdana"/>
          <w:bCs/>
          <w:sz w:val="17"/>
          <w:szCs w:val="17"/>
        </w:rPr>
        <w:t xml:space="preserve"> &amp; SBD (Standard Bidding Documents) for allotment of work to the vendors</w:t>
      </w:r>
      <w:r w:rsidR="00427DD4">
        <w:rPr>
          <w:rFonts w:ascii="Verdana" w:hAnsi="Verdana"/>
          <w:bCs/>
          <w:sz w:val="17"/>
          <w:szCs w:val="17"/>
        </w:rPr>
        <w:t>.</w:t>
      </w:r>
    </w:p>
    <w:p w:rsidR="007C5204" w:rsidRDefault="007C5204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Preparation of BOQ (Bill of </w:t>
      </w:r>
      <w:r w:rsidR="00FE6425">
        <w:rPr>
          <w:rFonts w:ascii="Verdana" w:hAnsi="Verdana"/>
          <w:bCs/>
          <w:sz w:val="17"/>
          <w:szCs w:val="17"/>
        </w:rPr>
        <w:t>Quantity</w:t>
      </w:r>
      <w:r w:rsidR="003E2B34">
        <w:rPr>
          <w:rFonts w:ascii="Verdana" w:hAnsi="Verdana"/>
          <w:bCs/>
          <w:sz w:val="17"/>
          <w:szCs w:val="17"/>
        </w:rPr>
        <w:t>) and BOM (Bill of Material).</w:t>
      </w:r>
    </w:p>
    <w:p w:rsidR="00D93752" w:rsidRDefault="00FE1BD7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Estimation and Schedule of Rate.</w:t>
      </w:r>
      <w:bookmarkStart w:id="0" w:name="_GoBack"/>
      <w:bookmarkEnd w:id="0"/>
    </w:p>
    <w:p w:rsidR="00FE1BD7" w:rsidRDefault="00FE1BD7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Project Implementation.</w:t>
      </w:r>
    </w:p>
    <w:p w:rsidR="00FE1BD7" w:rsidRDefault="00FE1BD7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 </w:t>
      </w:r>
    </w:p>
    <w:p w:rsidR="00427DD4" w:rsidRPr="00427DD4" w:rsidRDefault="00427DD4" w:rsidP="00427DD4">
      <w:pPr>
        <w:autoSpaceDE/>
        <w:autoSpaceDN/>
        <w:jc w:val="both"/>
        <w:rPr>
          <w:rFonts w:ascii="Verdana" w:hAnsi="Verdana"/>
          <w:b/>
          <w:sz w:val="17"/>
          <w:szCs w:val="17"/>
        </w:rPr>
      </w:pPr>
      <w:r w:rsidRPr="00427DD4">
        <w:rPr>
          <w:rFonts w:ascii="Verdana" w:hAnsi="Verdana"/>
          <w:b/>
          <w:sz w:val="17"/>
          <w:szCs w:val="17"/>
        </w:rPr>
        <w:t xml:space="preserve">Highlights </w:t>
      </w:r>
    </w:p>
    <w:p w:rsidR="00DC7D72" w:rsidRDefault="00DC7D72" w:rsidP="00427DD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C7D72">
        <w:rPr>
          <w:rFonts w:ascii="Verdana" w:hAnsi="Verdana"/>
          <w:bCs/>
          <w:sz w:val="17"/>
          <w:szCs w:val="17"/>
        </w:rPr>
        <w:t>Study of existing network and load of particular utility.</w:t>
      </w:r>
    </w:p>
    <w:p w:rsidR="00067B39" w:rsidRPr="00427DD4" w:rsidRDefault="00067B39" w:rsidP="00427DD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Study of Design of 33/11 KV AIS Substation and GIS Substation. </w:t>
      </w:r>
    </w:p>
    <w:p w:rsidR="00DC7D72" w:rsidRPr="00DC7D72" w:rsidRDefault="00DC7D72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C7D72">
        <w:rPr>
          <w:rFonts w:ascii="Verdana" w:hAnsi="Verdana"/>
          <w:bCs/>
          <w:sz w:val="17"/>
          <w:szCs w:val="17"/>
        </w:rPr>
        <w:t>Network study of 33KV line and 33/11KV substations.</w:t>
      </w:r>
    </w:p>
    <w:p w:rsidR="00DC7D72" w:rsidRPr="00DC7D72" w:rsidRDefault="00DC7D72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C7D72">
        <w:rPr>
          <w:rFonts w:ascii="Verdana" w:hAnsi="Verdana"/>
          <w:bCs/>
          <w:sz w:val="17"/>
          <w:szCs w:val="17"/>
        </w:rPr>
        <w:t>Study of 11KV line and load of distribution transformers.</w:t>
      </w:r>
    </w:p>
    <w:p w:rsidR="00DC7D72" w:rsidRPr="00DC7D72" w:rsidRDefault="00DC7D72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C7D72">
        <w:rPr>
          <w:rFonts w:ascii="Verdana" w:hAnsi="Verdana"/>
          <w:bCs/>
          <w:sz w:val="17"/>
          <w:szCs w:val="17"/>
        </w:rPr>
        <w:t>Calculation of load on 33/11KV grid level, 11KV feeder and distribution transformer.</w:t>
      </w:r>
    </w:p>
    <w:p w:rsidR="00DC7D72" w:rsidRPr="00DC7D72" w:rsidRDefault="00DC7D72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C7D72">
        <w:rPr>
          <w:rFonts w:ascii="Verdana" w:hAnsi="Verdana"/>
          <w:bCs/>
          <w:sz w:val="17"/>
          <w:szCs w:val="17"/>
        </w:rPr>
        <w:t>Analysis of load flow for the upcoming 5yrs at 8% loading.</w:t>
      </w:r>
    </w:p>
    <w:p w:rsidR="00DC7D72" w:rsidRPr="00DC7D72" w:rsidRDefault="00DC7D72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C7D72">
        <w:rPr>
          <w:rFonts w:ascii="Verdana" w:hAnsi="Verdana"/>
          <w:bCs/>
          <w:sz w:val="17"/>
          <w:szCs w:val="17"/>
        </w:rPr>
        <w:t>Modification &amp; up gradation of network with latest equipment’s used in power distribution industries.</w:t>
      </w:r>
    </w:p>
    <w:p w:rsidR="00DC7D72" w:rsidRPr="00DC7D72" w:rsidRDefault="00FE6425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Monitoring &amp; Supervision </w:t>
      </w:r>
      <w:r w:rsidR="00DC7D72" w:rsidRPr="00DC7D72">
        <w:rPr>
          <w:rFonts w:ascii="Verdana" w:hAnsi="Verdana"/>
          <w:bCs/>
          <w:sz w:val="17"/>
          <w:szCs w:val="17"/>
        </w:rPr>
        <w:t>of Erection of 33, 11 kV line</w:t>
      </w:r>
      <w:r>
        <w:rPr>
          <w:rFonts w:ascii="Verdana" w:hAnsi="Verdana"/>
          <w:bCs/>
          <w:sz w:val="17"/>
          <w:szCs w:val="17"/>
        </w:rPr>
        <w:t>, LT Line</w:t>
      </w:r>
      <w:r w:rsidR="00DC7D72" w:rsidRPr="00DC7D72">
        <w:rPr>
          <w:rFonts w:ascii="Verdana" w:hAnsi="Verdana"/>
          <w:bCs/>
          <w:sz w:val="17"/>
          <w:szCs w:val="17"/>
        </w:rPr>
        <w:t xml:space="preserve"> &amp; installation of Distribution Transformer. </w:t>
      </w:r>
    </w:p>
    <w:p w:rsidR="00DC7D72" w:rsidRDefault="00DC7D72" w:rsidP="00DC7D72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C7D72">
        <w:rPr>
          <w:rFonts w:ascii="Verdana" w:hAnsi="Verdana"/>
          <w:bCs/>
          <w:sz w:val="17"/>
          <w:szCs w:val="17"/>
        </w:rPr>
        <w:t>Quality</w:t>
      </w:r>
      <w:r w:rsidR="00FE6425">
        <w:rPr>
          <w:rFonts w:ascii="Verdana" w:hAnsi="Verdana"/>
          <w:bCs/>
          <w:sz w:val="17"/>
          <w:szCs w:val="17"/>
        </w:rPr>
        <w:t xml:space="preserve"> Inspection</w:t>
      </w:r>
      <w:r w:rsidR="002F4F51">
        <w:rPr>
          <w:rFonts w:ascii="Verdana" w:hAnsi="Verdana"/>
          <w:bCs/>
          <w:sz w:val="17"/>
          <w:szCs w:val="17"/>
        </w:rPr>
        <w:t xml:space="preserve"> &amp; Co</w:t>
      </w:r>
      <w:r w:rsidRPr="00DC7D72">
        <w:rPr>
          <w:rFonts w:ascii="Verdana" w:hAnsi="Verdana"/>
          <w:bCs/>
          <w:sz w:val="17"/>
          <w:szCs w:val="17"/>
        </w:rPr>
        <w:t>-ordination with Clients, Contractors &amp; Sub –Contractors in Case of ROW (RIGHT OF WAY) Problem for ON –Real Time Execution of Projects.</w:t>
      </w:r>
    </w:p>
    <w:p w:rsidR="00AB047B" w:rsidRDefault="00AB047B" w:rsidP="00AB047B">
      <w:pPr>
        <w:autoSpaceDE/>
        <w:autoSpaceDN/>
        <w:ind w:left="288"/>
        <w:jc w:val="both"/>
        <w:rPr>
          <w:rFonts w:ascii="Verdana" w:hAnsi="Verdana"/>
          <w:bCs/>
          <w:sz w:val="17"/>
          <w:szCs w:val="17"/>
        </w:rPr>
      </w:pPr>
    </w:p>
    <w:p w:rsidR="00AB047B" w:rsidRDefault="00AB047B" w:rsidP="00AB047B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Achievement </w:t>
      </w:r>
    </w:p>
    <w:p w:rsidR="00AB047B" w:rsidRDefault="00AB047B" w:rsidP="00AB047B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 </w:t>
      </w:r>
    </w:p>
    <w:p w:rsidR="00E255D8" w:rsidRDefault="00AB047B" w:rsidP="00DE2901">
      <w:pPr>
        <w:ind w:firstLine="288"/>
        <w:rPr>
          <w:rFonts w:ascii="Verdana" w:hAnsi="Verdana" w:cs="Tahoma"/>
          <w:sz w:val="17"/>
          <w:szCs w:val="17"/>
        </w:rPr>
      </w:pPr>
      <w:r w:rsidRPr="006A7AD0">
        <w:rPr>
          <w:rFonts w:ascii="Verdana" w:hAnsi="Verdana" w:cs="Tahoma"/>
          <w:sz w:val="17"/>
          <w:szCs w:val="17"/>
        </w:rPr>
        <w:t>Receive</w:t>
      </w:r>
      <w:r w:rsidR="00DE2901">
        <w:rPr>
          <w:rFonts w:ascii="Verdana" w:hAnsi="Verdana" w:cs="Tahoma"/>
          <w:sz w:val="17"/>
          <w:szCs w:val="17"/>
        </w:rPr>
        <w:t xml:space="preserve">d appreciation </w:t>
      </w:r>
      <w:r w:rsidR="0004716E">
        <w:rPr>
          <w:rFonts w:ascii="Verdana" w:hAnsi="Verdana" w:cs="Tahoma"/>
          <w:sz w:val="17"/>
          <w:szCs w:val="17"/>
        </w:rPr>
        <w:t xml:space="preserve">Letter </w:t>
      </w:r>
      <w:r w:rsidR="00DE2901">
        <w:rPr>
          <w:rFonts w:ascii="Verdana" w:hAnsi="Verdana" w:cs="Tahoma"/>
          <w:sz w:val="17"/>
          <w:szCs w:val="17"/>
        </w:rPr>
        <w:t>as Best Employee of the month for April Month 2015</w:t>
      </w:r>
      <w:r>
        <w:rPr>
          <w:rFonts w:ascii="Verdana" w:hAnsi="Verdana" w:cs="Tahoma"/>
          <w:sz w:val="17"/>
          <w:szCs w:val="17"/>
        </w:rPr>
        <w:t xml:space="preserve"> with </w:t>
      </w:r>
      <w:r w:rsidR="00DE2901">
        <w:rPr>
          <w:rFonts w:ascii="Verdana" w:hAnsi="Verdana" w:cs="Tahoma"/>
          <w:sz w:val="17"/>
          <w:szCs w:val="17"/>
        </w:rPr>
        <w:t>Certificate.</w:t>
      </w:r>
    </w:p>
    <w:p w:rsidR="00DE2901" w:rsidRDefault="00DE2901" w:rsidP="00DE2901">
      <w:pPr>
        <w:ind w:firstLine="288"/>
        <w:rPr>
          <w:rFonts w:ascii="Verdana" w:hAnsi="Verdana" w:cs="Tahoma"/>
          <w:sz w:val="17"/>
          <w:szCs w:val="17"/>
        </w:rPr>
      </w:pPr>
    </w:p>
    <w:p w:rsidR="00DE2901" w:rsidRDefault="00DE2901" w:rsidP="00DE2901">
      <w:pPr>
        <w:ind w:firstLine="288"/>
        <w:rPr>
          <w:rFonts w:ascii="Verdana" w:hAnsi="Verdana" w:cs="Tahoma"/>
          <w:sz w:val="17"/>
          <w:szCs w:val="17"/>
        </w:rPr>
      </w:pPr>
    </w:p>
    <w:p w:rsidR="00DE2901" w:rsidRPr="00E255D8" w:rsidRDefault="00DE2901" w:rsidP="00DE2901">
      <w:pPr>
        <w:ind w:firstLine="288"/>
        <w:rPr>
          <w:rFonts w:ascii="Verdana" w:hAnsi="Verdana" w:cs="Tahoma"/>
          <w:b/>
          <w:sz w:val="17"/>
          <w:szCs w:val="17"/>
        </w:rPr>
      </w:pPr>
    </w:p>
    <w:p w:rsidR="003B03DC" w:rsidRPr="008237A6" w:rsidRDefault="00B57B83" w:rsidP="008237A6">
      <w:pPr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SPANCO Nagpur Distribution Ltd, Nagpur </w:t>
      </w:r>
      <w:r>
        <w:rPr>
          <w:rFonts w:ascii="Verdana" w:hAnsi="Verdana" w:cs="Tahoma"/>
          <w:b/>
          <w:sz w:val="17"/>
          <w:szCs w:val="17"/>
        </w:rPr>
        <w:tab/>
      </w:r>
      <w:r>
        <w:rPr>
          <w:rFonts w:ascii="Verdana" w:hAnsi="Verdana" w:cs="Tahoma"/>
          <w:b/>
          <w:sz w:val="17"/>
          <w:szCs w:val="17"/>
        </w:rPr>
        <w:tab/>
      </w:r>
      <w:r>
        <w:rPr>
          <w:rFonts w:ascii="Verdana" w:hAnsi="Verdana" w:cs="Tahoma"/>
          <w:b/>
          <w:sz w:val="17"/>
          <w:szCs w:val="17"/>
        </w:rPr>
        <w:tab/>
      </w:r>
      <w:r>
        <w:rPr>
          <w:rFonts w:ascii="Verdana" w:hAnsi="Verdana" w:cs="Tahoma"/>
          <w:b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 w:rsidR="00FB34DD">
        <w:rPr>
          <w:rFonts w:ascii="Verdana" w:hAnsi="Verdana" w:cs="Tahoma"/>
          <w:bCs/>
          <w:sz w:val="17"/>
          <w:szCs w:val="17"/>
        </w:rPr>
        <w:t xml:space="preserve">      </w:t>
      </w:r>
      <w:r w:rsidR="008237A6">
        <w:rPr>
          <w:rFonts w:ascii="Verdana" w:hAnsi="Verdana"/>
          <w:b/>
          <w:bCs/>
          <w:sz w:val="17"/>
          <w:szCs w:val="17"/>
        </w:rPr>
        <w:t xml:space="preserve"> April</w:t>
      </w:r>
      <w:r>
        <w:rPr>
          <w:rFonts w:ascii="Verdana" w:hAnsi="Verdana"/>
          <w:b/>
          <w:bCs/>
          <w:sz w:val="17"/>
          <w:szCs w:val="17"/>
        </w:rPr>
        <w:t>’11</w:t>
      </w:r>
      <w:r w:rsidR="00CA3D13">
        <w:rPr>
          <w:rFonts w:ascii="Verdana" w:hAnsi="Verdana"/>
          <w:b/>
          <w:bCs/>
          <w:sz w:val="17"/>
          <w:szCs w:val="17"/>
        </w:rPr>
        <w:t xml:space="preserve"> to Jan’15</w:t>
      </w:r>
    </w:p>
    <w:p w:rsidR="003B03DC" w:rsidRDefault="003B03DC" w:rsidP="00B57B83">
      <w:pPr>
        <w:rPr>
          <w:rFonts w:ascii="Verdana" w:hAnsi="Verdana" w:cs="Tahoma"/>
          <w:b/>
          <w:bCs/>
          <w:sz w:val="17"/>
          <w:szCs w:val="17"/>
          <w:u w:val="single"/>
        </w:rPr>
      </w:pPr>
    </w:p>
    <w:p w:rsidR="00B57B83" w:rsidRPr="006D67A6" w:rsidRDefault="008237A6" w:rsidP="00B57B83">
      <w:pPr>
        <w:rPr>
          <w:rFonts w:ascii="Verdana" w:hAnsi="Verdana" w:cs="Tahoma"/>
          <w:b/>
          <w:bCs/>
          <w:sz w:val="17"/>
          <w:szCs w:val="17"/>
          <w:u w:val="single"/>
        </w:rPr>
      </w:pPr>
      <w:r>
        <w:rPr>
          <w:rFonts w:ascii="Verdana" w:hAnsi="Verdana" w:cs="Tahoma"/>
          <w:b/>
          <w:bCs/>
          <w:sz w:val="17"/>
          <w:szCs w:val="17"/>
          <w:u w:val="single"/>
        </w:rPr>
        <w:t xml:space="preserve">Junior </w:t>
      </w:r>
      <w:r w:rsidR="00BC3861">
        <w:rPr>
          <w:rFonts w:ascii="Verdana" w:hAnsi="Verdana" w:cs="Tahoma"/>
          <w:b/>
          <w:bCs/>
          <w:sz w:val="17"/>
          <w:szCs w:val="17"/>
          <w:u w:val="single"/>
        </w:rPr>
        <w:t>Engineer (</w:t>
      </w:r>
      <w:r w:rsidR="00B57B83">
        <w:rPr>
          <w:rFonts w:ascii="Verdana" w:hAnsi="Verdana" w:cs="Tahoma"/>
          <w:b/>
          <w:bCs/>
          <w:sz w:val="17"/>
          <w:szCs w:val="17"/>
          <w:u w:val="single"/>
        </w:rPr>
        <w:t>O&amp;M</w:t>
      </w:r>
      <w:r w:rsidR="00F77459">
        <w:rPr>
          <w:rFonts w:ascii="Verdana" w:hAnsi="Verdana" w:cs="Tahoma"/>
          <w:b/>
          <w:bCs/>
          <w:sz w:val="17"/>
          <w:szCs w:val="17"/>
          <w:u w:val="single"/>
        </w:rPr>
        <w:t>)</w:t>
      </w:r>
    </w:p>
    <w:p w:rsidR="00B57B83" w:rsidRDefault="00B57B83" w:rsidP="00B57B83">
      <w:pPr>
        <w:pStyle w:val="BodyTextIndent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Job Responsibility</w:t>
      </w:r>
    </w:p>
    <w:p w:rsidR="00B57B83" w:rsidRDefault="00B57B83" w:rsidP="00B57B83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Managing overall operations of </w:t>
      </w:r>
      <w:r w:rsidR="008237A6">
        <w:rPr>
          <w:rFonts w:ascii="Verdana" w:hAnsi="Verdana"/>
          <w:b/>
          <w:bCs/>
          <w:sz w:val="17"/>
          <w:szCs w:val="17"/>
        </w:rPr>
        <w:t xml:space="preserve">Old Bagadganj and Wathoda Area </w:t>
      </w:r>
      <w:r w:rsidR="00436E9B">
        <w:rPr>
          <w:rFonts w:ascii="Verdana" w:hAnsi="Verdana"/>
          <w:b/>
          <w:bCs/>
          <w:sz w:val="17"/>
          <w:szCs w:val="17"/>
        </w:rPr>
        <w:t xml:space="preserve"> power distribution </w:t>
      </w:r>
      <w:r>
        <w:rPr>
          <w:rFonts w:ascii="Verdana" w:hAnsi="Verdana"/>
          <w:b/>
          <w:bCs/>
          <w:sz w:val="17"/>
          <w:szCs w:val="17"/>
        </w:rPr>
        <w:t>Franchisee</w:t>
      </w:r>
    </w:p>
    <w:p w:rsidR="00B57B83" w:rsidRDefault="00B57B83" w:rsidP="00261345">
      <w:pPr>
        <w:rPr>
          <w:rFonts w:ascii="Verdana" w:hAnsi="Verdana" w:cs="Tahoma"/>
          <w:b/>
          <w:sz w:val="17"/>
          <w:szCs w:val="17"/>
        </w:rPr>
      </w:pPr>
    </w:p>
    <w:p w:rsidR="00436E9B" w:rsidRPr="00867EF8" w:rsidRDefault="00436E9B" w:rsidP="00436E9B">
      <w:pPr>
        <w:pStyle w:val="Header"/>
        <w:tabs>
          <w:tab w:val="clear" w:pos="4320"/>
          <w:tab w:val="clear" w:pos="8640"/>
        </w:tabs>
        <w:rPr>
          <w:rFonts w:ascii="Verdana" w:hAnsi="Verdana"/>
          <w:b/>
          <w:sz w:val="17"/>
          <w:szCs w:val="17"/>
        </w:rPr>
      </w:pPr>
      <w:r w:rsidRPr="00867EF8">
        <w:rPr>
          <w:rFonts w:ascii="Verdana" w:hAnsi="Verdana"/>
          <w:b/>
          <w:sz w:val="17"/>
          <w:szCs w:val="17"/>
        </w:rPr>
        <w:t>Key Deliverables</w:t>
      </w:r>
    </w:p>
    <w:p w:rsidR="00436E9B" w:rsidRDefault="00436E9B" w:rsidP="00436E9B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86737E">
        <w:rPr>
          <w:rFonts w:ascii="Verdana" w:hAnsi="Verdana"/>
          <w:bCs/>
          <w:sz w:val="17"/>
          <w:szCs w:val="17"/>
        </w:rPr>
        <w:t xml:space="preserve">Project Management </w:t>
      </w:r>
      <w:r>
        <w:rPr>
          <w:rFonts w:ascii="Verdana" w:hAnsi="Verdana"/>
          <w:bCs/>
          <w:sz w:val="17"/>
          <w:szCs w:val="17"/>
        </w:rPr>
        <w:t xml:space="preserve">activities </w:t>
      </w:r>
      <w:r w:rsidRPr="0086737E">
        <w:rPr>
          <w:rFonts w:ascii="Verdana" w:hAnsi="Verdana"/>
          <w:bCs/>
          <w:sz w:val="17"/>
          <w:szCs w:val="17"/>
        </w:rPr>
        <w:t xml:space="preserve">of </w:t>
      </w:r>
      <w:r w:rsidRPr="00436E9B">
        <w:rPr>
          <w:rFonts w:ascii="Verdana" w:hAnsi="Verdana"/>
          <w:bCs/>
          <w:sz w:val="17"/>
          <w:szCs w:val="17"/>
        </w:rPr>
        <w:t>NANDANWAN Zone power distribution Franchisee</w:t>
      </w:r>
      <w:r w:rsidRPr="0086737E">
        <w:rPr>
          <w:rFonts w:ascii="Verdana" w:hAnsi="Verdana"/>
          <w:bCs/>
          <w:sz w:val="17"/>
          <w:szCs w:val="17"/>
        </w:rPr>
        <w:t xml:space="preserve"> having </w:t>
      </w:r>
      <w:r w:rsidR="009400C0">
        <w:rPr>
          <w:rFonts w:ascii="Verdana" w:hAnsi="Verdana"/>
          <w:bCs/>
          <w:sz w:val="17"/>
          <w:szCs w:val="17"/>
        </w:rPr>
        <w:t>32</w:t>
      </w:r>
      <w:r w:rsidR="00092BDE">
        <w:rPr>
          <w:rFonts w:ascii="Verdana" w:hAnsi="Verdana"/>
          <w:bCs/>
          <w:sz w:val="17"/>
          <w:szCs w:val="17"/>
        </w:rPr>
        <w:t>7</w:t>
      </w:r>
      <w:r w:rsidR="009400C0">
        <w:rPr>
          <w:rFonts w:ascii="Verdana" w:hAnsi="Verdana"/>
          <w:bCs/>
          <w:sz w:val="17"/>
          <w:szCs w:val="17"/>
        </w:rPr>
        <w:t>00 consumers.</w:t>
      </w:r>
    </w:p>
    <w:p w:rsidR="00436E9B" w:rsidRPr="00436E9B" w:rsidRDefault="00436E9B" w:rsidP="00436E9B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436E9B">
        <w:rPr>
          <w:rFonts w:ascii="Verdana" w:hAnsi="Verdana"/>
          <w:bCs/>
          <w:sz w:val="17"/>
          <w:szCs w:val="17"/>
        </w:rPr>
        <w:t>Managing work performance of</w:t>
      </w:r>
      <w:r w:rsidR="009400C0">
        <w:rPr>
          <w:rFonts w:ascii="Verdana" w:hAnsi="Verdana"/>
          <w:bCs/>
          <w:sz w:val="17"/>
          <w:szCs w:val="17"/>
        </w:rPr>
        <w:t xml:space="preserve"> manpower deployment of over 60</w:t>
      </w:r>
      <w:r w:rsidRPr="00436E9B">
        <w:rPr>
          <w:rFonts w:ascii="Verdana" w:hAnsi="Verdana"/>
          <w:bCs/>
          <w:sz w:val="17"/>
          <w:szCs w:val="17"/>
        </w:rPr>
        <w:t xml:space="preserve"> people </w:t>
      </w:r>
    </w:p>
    <w:p w:rsidR="00AA78EB" w:rsidRPr="008F5CF9" w:rsidRDefault="00AA78EB" w:rsidP="00AA78EB">
      <w:pPr>
        <w:autoSpaceDE/>
        <w:autoSpaceDN/>
        <w:jc w:val="both"/>
        <w:rPr>
          <w:rFonts w:ascii="Verdana" w:hAnsi="Verdana"/>
          <w:b/>
          <w:sz w:val="17"/>
          <w:szCs w:val="17"/>
        </w:rPr>
      </w:pPr>
      <w:r w:rsidRPr="008F5CF9">
        <w:rPr>
          <w:rFonts w:ascii="Verdana" w:hAnsi="Verdana"/>
          <w:b/>
          <w:sz w:val="17"/>
          <w:szCs w:val="17"/>
        </w:rPr>
        <w:t xml:space="preserve">Highlights </w:t>
      </w:r>
    </w:p>
    <w:p w:rsidR="00436E9B" w:rsidRDefault="00AA78EB" w:rsidP="00AA78EB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AA78EB">
        <w:rPr>
          <w:rFonts w:ascii="Verdana" w:hAnsi="Verdana"/>
          <w:bCs/>
          <w:sz w:val="17"/>
          <w:szCs w:val="17"/>
        </w:rPr>
        <w:t>Assets Survey, Data Co</w:t>
      </w:r>
      <w:r w:rsidR="009400C0">
        <w:rPr>
          <w:rFonts w:ascii="Verdana" w:hAnsi="Verdana"/>
          <w:bCs/>
          <w:sz w:val="17"/>
          <w:szCs w:val="17"/>
        </w:rPr>
        <w:t>mpilation,</w:t>
      </w:r>
      <w:r w:rsidRPr="00AA78EB">
        <w:rPr>
          <w:rFonts w:ascii="Verdana" w:hAnsi="Verdana"/>
          <w:bCs/>
          <w:sz w:val="17"/>
          <w:szCs w:val="17"/>
        </w:rPr>
        <w:t xml:space="preserve"> Tea</w:t>
      </w:r>
      <w:r w:rsidR="009400C0">
        <w:rPr>
          <w:rFonts w:ascii="Verdana" w:hAnsi="Verdana"/>
          <w:bCs/>
          <w:sz w:val="17"/>
          <w:szCs w:val="17"/>
        </w:rPr>
        <w:t>m Building.</w:t>
      </w:r>
    </w:p>
    <w:p w:rsidR="001A4824" w:rsidRDefault="00AA78EB" w:rsidP="001A482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AA78EB">
        <w:rPr>
          <w:rFonts w:ascii="Verdana" w:hAnsi="Verdana"/>
          <w:bCs/>
          <w:sz w:val="17"/>
          <w:szCs w:val="17"/>
        </w:rPr>
        <w:t>Reduction of T &amp; D Loss</w:t>
      </w:r>
      <w:r w:rsidR="001A4824">
        <w:rPr>
          <w:rFonts w:ascii="Verdana" w:hAnsi="Verdana"/>
          <w:bCs/>
          <w:sz w:val="17"/>
          <w:szCs w:val="17"/>
        </w:rPr>
        <w:t xml:space="preserve"> </w:t>
      </w:r>
      <w:r w:rsidRPr="001A4824">
        <w:rPr>
          <w:rFonts w:ascii="Verdana" w:hAnsi="Verdana"/>
          <w:bCs/>
          <w:sz w:val="17"/>
          <w:szCs w:val="17"/>
        </w:rPr>
        <w:t xml:space="preserve">Operations stability, Uninterrupted Power </w:t>
      </w:r>
    </w:p>
    <w:p w:rsidR="00230F36" w:rsidRDefault="00230F36" w:rsidP="001A482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Operation and maintenance of HT-LT network.</w:t>
      </w:r>
    </w:p>
    <w:p w:rsidR="00230F36" w:rsidRDefault="00230F36" w:rsidP="001A482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Attending Breakdown and Reduce Interruption Time.</w:t>
      </w:r>
    </w:p>
    <w:p w:rsidR="00230F36" w:rsidRDefault="00230F36" w:rsidP="001A482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lastRenderedPageBreak/>
        <w:t>For Functioning and Load management.</w:t>
      </w:r>
    </w:p>
    <w:p w:rsidR="00230F36" w:rsidRDefault="00230F36" w:rsidP="001A482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For preparing HT-LT estimate, energy audit and MIS.</w:t>
      </w:r>
    </w:p>
    <w:p w:rsidR="00230F36" w:rsidRDefault="00230F36" w:rsidP="001A482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Handling Load Flow management, augmentation of existence electrical network in order to meet increasing demand.</w:t>
      </w:r>
    </w:p>
    <w:p w:rsidR="00230F36" w:rsidRDefault="00230F36" w:rsidP="001A482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For vigilance activity to protect theft and increase revenue against billing.</w:t>
      </w:r>
    </w:p>
    <w:p w:rsidR="00230F36" w:rsidRPr="001A4824" w:rsidRDefault="00230F36" w:rsidP="001A4824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Heading of 15k electromechanical meter replacement for rise billed unit.</w:t>
      </w:r>
    </w:p>
    <w:p w:rsidR="00AA78EB" w:rsidRPr="00EC4C60" w:rsidRDefault="009400C0" w:rsidP="00EC4C60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Proposed &amp; Implemented 28</w:t>
      </w:r>
      <w:r w:rsidR="00AA78EB" w:rsidRPr="001A4824">
        <w:rPr>
          <w:rFonts w:ascii="Verdana" w:hAnsi="Verdana"/>
          <w:bCs/>
          <w:sz w:val="17"/>
          <w:szCs w:val="17"/>
        </w:rPr>
        <w:t xml:space="preserve"> Inf</w:t>
      </w:r>
      <w:r>
        <w:rPr>
          <w:rFonts w:ascii="Verdana" w:hAnsi="Verdana"/>
          <w:bCs/>
          <w:sz w:val="17"/>
          <w:szCs w:val="17"/>
        </w:rPr>
        <w:t>ra Projects</w:t>
      </w:r>
      <w:r w:rsidR="00A91872">
        <w:rPr>
          <w:rFonts w:ascii="Verdana" w:hAnsi="Verdana"/>
          <w:bCs/>
          <w:sz w:val="17"/>
          <w:szCs w:val="17"/>
        </w:rPr>
        <w:t>, DTC Augmentation 3, New DTC 22</w:t>
      </w:r>
      <w:r>
        <w:rPr>
          <w:rFonts w:ascii="Verdana" w:hAnsi="Verdana"/>
          <w:bCs/>
          <w:sz w:val="17"/>
          <w:szCs w:val="17"/>
        </w:rPr>
        <w:t xml:space="preserve"> completed, 3 WIP, LT conductor 78 Km, Street Light -12 Km, 4</w:t>
      </w:r>
      <w:r w:rsidR="00AA78EB" w:rsidRPr="001A4824">
        <w:rPr>
          <w:rFonts w:ascii="Verdana" w:hAnsi="Verdana"/>
          <w:bCs/>
          <w:sz w:val="17"/>
          <w:szCs w:val="17"/>
        </w:rPr>
        <w:t xml:space="preserve"> New feeder from Bagadganj</w:t>
      </w:r>
      <w:r>
        <w:rPr>
          <w:rFonts w:ascii="Verdana" w:hAnsi="Verdana"/>
          <w:bCs/>
          <w:sz w:val="17"/>
          <w:szCs w:val="17"/>
        </w:rPr>
        <w:t xml:space="preserve"> and Wathoda</w:t>
      </w:r>
      <w:r w:rsidR="00AA78EB" w:rsidRPr="001A4824">
        <w:rPr>
          <w:rFonts w:ascii="Verdana" w:hAnsi="Verdana"/>
          <w:bCs/>
          <w:sz w:val="17"/>
          <w:szCs w:val="17"/>
        </w:rPr>
        <w:t xml:space="preserve"> made operational</w:t>
      </w:r>
      <w:r w:rsidR="00AB3C40">
        <w:rPr>
          <w:rFonts w:ascii="Verdana" w:hAnsi="Verdana"/>
          <w:bCs/>
          <w:sz w:val="17"/>
          <w:szCs w:val="17"/>
        </w:rPr>
        <w:t>.</w:t>
      </w:r>
    </w:p>
    <w:p w:rsidR="00AA78EB" w:rsidRPr="00AA78EB" w:rsidRDefault="00AA78EB" w:rsidP="00AA78EB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AA78EB">
        <w:rPr>
          <w:rFonts w:ascii="Verdana" w:hAnsi="Verdana"/>
          <w:bCs/>
          <w:sz w:val="17"/>
          <w:szCs w:val="17"/>
        </w:rPr>
        <w:t xml:space="preserve">Completed </w:t>
      </w:r>
      <w:r>
        <w:rPr>
          <w:rFonts w:ascii="Verdana" w:hAnsi="Verdana"/>
          <w:bCs/>
          <w:sz w:val="17"/>
          <w:szCs w:val="17"/>
        </w:rPr>
        <w:t xml:space="preserve">Consumer Indexing of </w:t>
      </w:r>
      <w:r w:rsidR="00AB3C40">
        <w:rPr>
          <w:rFonts w:ascii="Verdana" w:hAnsi="Verdana"/>
          <w:bCs/>
          <w:sz w:val="17"/>
          <w:szCs w:val="17"/>
        </w:rPr>
        <w:t>30590 Consumers Out of 32700</w:t>
      </w:r>
      <w:r w:rsidRPr="00AA78EB">
        <w:rPr>
          <w:rFonts w:ascii="Verdana" w:hAnsi="Verdana"/>
          <w:bCs/>
          <w:sz w:val="17"/>
          <w:szCs w:val="17"/>
        </w:rPr>
        <w:t xml:space="preserve"> of Take over time</w:t>
      </w:r>
    </w:p>
    <w:p w:rsidR="00F4404B" w:rsidRDefault="00F4404B" w:rsidP="00261345">
      <w:pPr>
        <w:rPr>
          <w:rFonts w:ascii="Verdana" w:hAnsi="Verdana" w:cs="Tahoma"/>
          <w:b/>
          <w:sz w:val="17"/>
          <w:szCs w:val="17"/>
        </w:rPr>
      </w:pPr>
    </w:p>
    <w:p w:rsidR="006A7AD0" w:rsidRDefault="00EC4C60" w:rsidP="00261345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Achievement </w:t>
      </w:r>
    </w:p>
    <w:p w:rsidR="006A7AD0" w:rsidRDefault="00EC4C60" w:rsidP="00261345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 </w:t>
      </w:r>
    </w:p>
    <w:p w:rsidR="00EC4C60" w:rsidRPr="006A7AD0" w:rsidRDefault="00EC4C60" w:rsidP="006A7AD0">
      <w:pPr>
        <w:ind w:firstLine="288"/>
        <w:rPr>
          <w:rFonts w:ascii="Verdana" w:hAnsi="Verdana" w:cs="Tahoma"/>
          <w:sz w:val="17"/>
          <w:szCs w:val="17"/>
        </w:rPr>
      </w:pPr>
      <w:r w:rsidRPr="006A7AD0">
        <w:rPr>
          <w:rFonts w:ascii="Verdana" w:hAnsi="Verdana" w:cs="Tahoma"/>
          <w:sz w:val="17"/>
          <w:szCs w:val="17"/>
        </w:rPr>
        <w:t>Received appreciation as Best Performer for the financial year of 2013</w:t>
      </w:r>
      <w:r w:rsidR="00DB2B11">
        <w:rPr>
          <w:rFonts w:ascii="Verdana" w:hAnsi="Verdana" w:cs="Tahoma"/>
          <w:sz w:val="17"/>
          <w:szCs w:val="17"/>
        </w:rPr>
        <w:t>-14 with Certificate and Shield in Nandanwan Manewada Zone.</w:t>
      </w:r>
    </w:p>
    <w:p w:rsidR="00EC4C60" w:rsidRDefault="00EC4C60" w:rsidP="00261345">
      <w:pPr>
        <w:rPr>
          <w:rFonts w:ascii="Verdana" w:hAnsi="Verdana" w:cs="Tahoma"/>
          <w:sz w:val="17"/>
          <w:szCs w:val="17"/>
        </w:rPr>
      </w:pPr>
    </w:p>
    <w:p w:rsidR="006A7AD0" w:rsidRDefault="00EC4C60" w:rsidP="00261345">
      <w:pPr>
        <w:rPr>
          <w:rFonts w:ascii="Verdana" w:hAnsi="Verdana" w:cs="Tahoma"/>
          <w:sz w:val="17"/>
          <w:szCs w:val="17"/>
        </w:rPr>
      </w:pPr>
      <w:r w:rsidRPr="00EC4C60">
        <w:rPr>
          <w:rFonts w:ascii="Verdana" w:hAnsi="Verdana" w:cs="Tahoma"/>
          <w:b/>
          <w:sz w:val="17"/>
          <w:szCs w:val="17"/>
        </w:rPr>
        <w:t>Abroad Experience</w:t>
      </w:r>
      <w:r>
        <w:rPr>
          <w:rFonts w:ascii="Verdana" w:hAnsi="Verdana" w:cs="Tahoma"/>
          <w:sz w:val="17"/>
          <w:szCs w:val="17"/>
        </w:rPr>
        <w:t xml:space="preserve"> </w:t>
      </w:r>
    </w:p>
    <w:p w:rsidR="006A7AD0" w:rsidRDefault="006A7AD0" w:rsidP="00261345">
      <w:pPr>
        <w:rPr>
          <w:rFonts w:ascii="Verdana" w:hAnsi="Verdana" w:cs="Tahoma"/>
          <w:sz w:val="17"/>
          <w:szCs w:val="17"/>
        </w:rPr>
      </w:pPr>
    </w:p>
    <w:p w:rsidR="00EC4C60" w:rsidRPr="006A7AD0" w:rsidRDefault="00EC4C60" w:rsidP="006A7AD0">
      <w:pPr>
        <w:ind w:firstLine="288"/>
        <w:rPr>
          <w:rFonts w:ascii="Verdana" w:hAnsi="Verdana" w:cs="Tahoma"/>
          <w:sz w:val="17"/>
          <w:szCs w:val="17"/>
        </w:rPr>
      </w:pPr>
      <w:r w:rsidRPr="006A7AD0">
        <w:rPr>
          <w:rFonts w:ascii="Verdana" w:hAnsi="Verdana" w:cs="Tahoma"/>
          <w:sz w:val="17"/>
          <w:szCs w:val="17"/>
        </w:rPr>
        <w:t xml:space="preserve">Official Travel to Nigeria for 45 days for Survey of Substation and 11 </w:t>
      </w:r>
      <w:r w:rsidR="006A7AD0" w:rsidRPr="006A7AD0">
        <w:rPr>
          <w:rFonts w:ascii="Verdana" w:hAnsi="Verdana" w:cs="Tahoma"/>
          <w:sz w:val="17"/>
          <w:szCs w:val="17"/>
        </w:rPr>
        <w:t xml:space="preserve">KV feeder and LT line </w:t>
      </w:r>
      <w:r w:rsidR="006A7AD0">
        <w:rPr>
          <w:rFonts w:ascii="Verdana" w:hAnsi="Verdana" w:cs="Tahoma"/>
          <w:sz w:val="17"/>
          <w:szCs w:val="17"/>
        </w:rPr>
        <w:t xml:space="preserve">for future bid as Nigerian Government plan for privatization of power distribution sector. </w:t>
      </w:r>
      <w:r w:rsidRPr="006A7AD0">
        <w:rPr>
          <w:rFonts w:ascii="Verdana" w:hAnsi="Verdana" w:cs="Tahoma"/>
          <w:sz w:val="17"/>
          <w:szCs w:val="17"/>
        </w:rPr>
        <w:t xml:space="preserve">  </w:t>
      </w:r>
    </w:p>
    <w:p w:rsidR="00EC4C60" w:rsidRPr="00EC4C60" w:rsidRDefault="00EC4C60" w:rsidP="00261345">
      <w:pPr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</w:t>
      </w:r>
    </w:p>
    <w:p w:rsidR="002948E1" w:rsidRPr="007370DF" w:rsidRDefault="00A238CD" w:rsidP="00261345">
      <w:pPr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ADCC </w:t>
      </w:r>
      <w:r w:rsidR="00BC3861">
        <w:rPr>
          <w:rFonts w:ascii="Verdana" w:hAnsi="Verdana" w:cs="Tahoma"/>
          <w:b/>
          <w:sz w:val="17"/>
          <w:szCs w:val="17"/>
        </w:rPr>
        <w:t>Info cad</w:t>
      </w:r>
      <w:r>
        <w:rPr>
          <w:rFonts w:ascii="Verdana" w:hAnsi="Verdana" w:cs="Tahoma"/>
          <w:b/>
          <w:sz w:val="17"/>
          <w:szCs w:val="17"/>
        </w:rPr>
        <w:t xml:space="preserve"> Pvt. Ltd.</w:t>
      </w:r>
      <w:r w:rsidR="007370DF" w:rsidRPr="00F957F1">
        <w:rPr>
          <w:rFonts w:ascii="Verdana" w:hAnsi="Verdana" w:cs="Tahoma"/>
          <w:b/>
          <w:sz w:val="17"/>
          <w:szCs w:val="17"/>
        </w:rPr>
        <w:t xml:space="preserve">, </w:t>
      </w:r>
      <w:r>
        <w:rPr>
          <w:rFonts w:ascii="Verdana" w:hAnsi="Verdana" w:cs="Tahoma"/>
          <w:b/>
          <w:sz w:val="17"/>
          <w:szCs w:val="17"/>
        </w:rPr>
        <w:t xml:space="preserve">Nagpur [posted at </w:t>
      </w:r>
      <w:r w:rsidR="00BC3861">
        <w:rPr>
          <w:rFonts w:ascii="Verdana" w:hAnsi="Verdana" w:cs="Tahoma"/>
          <w:b/>
          <w:sz w:val="17"/>
          <w:szCs w:val="17"/>
        </w:rPr>
        <w:t>Amravati</w:t>
      </w:r>
      <w:r w:rsidR="00386DA9">
        <w:rPr>
          <w:rFonts w:ascii="Verdana" w:hAnsi="Verdana" w:cs="Tahoma"/>
          <w:b/>
          <w:sz w:val="17"/>
          <w:szCs w:val="17"/>
        </w:rPr>
        <w:t>]</w:t>
      </w:r>
      <w:r w:rsidR="00386DA9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 w:rsidR="006D67A6"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/>
          <w:b/>
          <w:bCs/>
          <w:sz w:val="17"/>
          <w:szCs w:val="17"/>
        </w:rPr>
        <w:t>Jan’11 to April’11</w:t>
      </w:r>
    </w:p>
    <w:p w:rsidR="007370DF" w:rsidRPr="006D67A6" w:rsidRDefault="00A238CD" w:rsidP="00261345">
      <w:pPr>
        <w:rPr>
          <w:rFonts w:ascii="Verdana" w:hAnsi="Verdana" w:cs="Tahoma"/>
          <w:b/>
          <w:bCs/>
          <w:sz w:val="17"/>
          <w:szCs w:val="17"/>
          <w:u w:val="single"/>
        </w:rPr>
      </w:pPr>
      <w:r>
        <w:rPr>
          <w:rFonts w:ascii="Verdana" w:hAnsi="Verdana" w:cs="Tahoma"/>
          <w:b/>
          <w:bCs/>
          <w:sz w:val="17"/>
          <w:szCs w:val="17"/>
          <w:u w:val="single"/>
        </w:rPr>
        <w:t>Surveyor</w:t>
      </w:r>
      <w:r w:rsidR="00C507F9">
        <w:rPr>
          <w:rFonts w:ascii="Verdana" w:hAnsi="Verdana" w:cs="Tahoma"/>
          <w:b/>
          <w:bCs/>
          <w:sz w:val="17"/>
          <w:szCs w:val="17"/>
          <w:u w:val="single"/>
        </w:rPr>
        <w:t xml:space="preserve"> </w:t>
      </w:r>
    </w:p>
    <w:p w:rsidR="0051627F" w:rsidRDefault="0051627F" w:rsidP="00261345">
      <w:pPr>
        <w:pStyle w:val="BodyTextIndent"/>
        <w:jc w:val="both"/>
        <w:rPr>
          <w:rFonts w:ascii="Verdana" w:hAnsi="Verdana"/>
          <w:b/>
          <w:bCs/>
          <w:sz w:val="17"/>
          <w:szCs w:val="17"/>
        </w:rPr>
      </w:pPr>
    </w:p>
    <w:p w:rsidR="007B1352" w:rsidRPr="00867EF8" w:rsidRDefault="007B1352" w:rsidP="007B1352">
      <w:pPr>
        <w:pStyle w:val="Header"/>
        <w:tabs>
          <w:tab w:val="clear" w:pos="4320"/>
          <w:tab w:val="clear" w:pos="8640"/>
        </w:tabs>
        <w:rPr>
          <w:rFonts w:ascii="Verdana" w:hAnsi="Verdana"/>
          <w:b/>
          <w:sz w:val="17"/>
          <w:szCs w:val="17"/>
        </w:rPr>
      </w:pPr>
      <w:r w:rsidRPr="00867EF8">
        <w:rPr>
          <w:rFonts w:ascii="Verdana" w:hAnsi="Verdana"/>
          <w:b/>
          <w:sz w:val="17"/>
          <w:szCs w:val="17"/>
        </w:rPr>
        <w:t>Key Deliverables</w:t>
      </w:r>
    </w:p>
    <w:p w:rsidR="008F5CF9" w:rsidRPr="00A238CD" w:rsidRDefault="00A238CD" w:rsidP="00A238CD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To do survey of all 11 KV feeder and LT line upto consumer end </w:t>
      </w:r>
      <w:r w:rsidR="003210C3">
        <w:rPr>
          <w:rFonts w:ascii="Verdana" w:hAnsi="Verdana"/>
          <w:bCs/>
          <w:sz w:val="17"/>
          <w:szCs w:val="17"/>
        </w:rPr>
        <w:t>with the help of GP</w:t>
      </w:r>
      <w:r w:rsidR="00722A1D">
        <w:rPr>
          <w:rFonts w:ascii="Verdana" w:hAnsi="Verdana"/>
          <w:bCs/>
          <w:sz w:val="17"/>
          <w:szCs w:val="17"/>
        </w:rPr>
        <w:t>S under R-A</w:t>
      </w:r>
      <w:r w:rsidR="00637D51">
        <w:rPr>
          <w:rFonts w:ascii="Verdana" w:hAnsi="Verdana"/>
          <w:bCs/>
          <w:sz w:val="17"/>
          <w:szCs w:val="17"/>
        </w:rPr>
        <w:t>PDRP( Restructured</w:t>
      </w:r>
      <w:r w:rsidR="00722A1D">
        <w:rPr>
          <w:rFonts w:ascii="Verdana" w:hAnsi="Verdana"/>
          <w:bCs/>
          <w:sz w:val="17"/>
          <w:szCs w:val="17"/>
        </w:rPr>
        <w:t xml:space="preserve"> Accelerated Power </w:t>
      </w:r>
      <w:r w:rsidR="00230F36">
        <w:rPr>
          <w:rFonts w:ascii="Verdana" w:hAnsi="Verdana"/>
          <w:bCs/>
          <w:sz w:val="17"/>
          <w:szCs w:val="17"/>
        </w:rPr>
        <w:t>Development</w:t>
      </w:r>
      <w:r w:rsidR="00722A1D">
        <w:rPr>
          <w:rFonts w:ascii="Verdana" w:hAnsi="Verdana"/>
          <w:bCs/>
          <w:sz w:val="17"/>
          <w:szCs w:val="17"/>
        </w:rPr>
        <w:t xml:space="preserve"> and Reform programs)</w:t>
      </w:r>
    </w:p>
    <w:p w:rsidR="008F5CF9" w:rsidRPr="008F5CF9" w:rsidRDefault="008F5CF9" w:rsidP="008F5CF9">
      <w:pPr>
        <w:autoSpaceDE/>
        <w:autoSpaceDN/>
        <w:jc w:val="both"/>
        <w:rPr>
          <w:rFonts w:ascii="Verdana" w:hAnsi="Verdana"/>
          <w:b/>
          <w:sz w:val="17"/>
          <w:szCs w:val="17"/>
        </w:rPr>
      </w:pPr>
      <w:r w:rsidRPr="008F5CF9">
        <w:rPr>
          <w:rFonts w:ascii="Verdana" w:hAnsi="Verdana"/>
          <w:b/>
          <w:sz w:val="17"/>
          <w:szCs w:val="17"/>
        </w:rPr>
        <w:t xml:space="preserve">Highlights </w:t>
      </w:r>
    </w:p>
    <w:p w:rsidR="00B029EB" w:rsidRDefault="00722A1D" w:rsidP="0026134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Survey of 4 no of 11 KV feeder at </w:t>
      </w:r>
      <w:r w:rsidR="00230F36">
        <w:rPr>
          <w:rFonts w:ascii="Verdana" w:hAnsi="Verdana"/>
          <w:bCs/>
          <w:sz w:val="17"/>
          <w:szCs w:val="17"/>
        </w:rPr>
        <w:t>Amravati</w:t>
      </w:r>
      <w:r>
        <w:rPr>
          <w:rFonts w:ascii="Verdana" w:hAnsi="Verdana"/>
          <w:bCs/>
          <w:sz w:val="17"/>
          <w:szCs w:val="17"/>
        </w:rPr>
        <w:t xml:space="preserve"> City</w:t>
      </w:r>
    </w:p>
    <w:p w:rsidR="00B029EB" w:rsidRDefault="00722A1D" w:rsidP="0026134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Sur</w:t>
      </w:r>
      <w:r w:rsidR="006D0041">
        <w:rPr>
          <w:rFonts w:ascii="Verdana" w:hAnsi="Verdana"/>
          <w:bCs/>
          <w:sz w:val="17"/>
          <w:szCs w:val="17"/>
        </w:rPr>
        <w:t>vey of 3 no of 11 KV feeder at Y</w:t>
      </w:r>
      <w:r>
        <w:rPr>
          <w:rFonts w:ascii="Verdana" w:hAnsi="Verdana"/>
          <w:bCs/>
          <w:sz w:val="17"/>
          <w:szCs w:val="17"/>
        </w:rPr>
        <w:t>awatmal. City</w:t>
      </w:r>
    </w:p>
    <w:p w:rsidR="00B70258" w:rsidRDefault="00722A1D" w:rsidP="0026134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Survey of 1 no of 11 KV feeder at Digras District.</w:t>
      </w:r>
    </w:p>
    <w:p w:rsidR="00241495" w:rsidRDefault="00241495" w:rsidP="0026134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Take point of HT/LT Pole to Pole on GPS instrument </w:t>
      </w:r>
      <w:r w:rsidR="007B6F1D">
        <w:rPr>
          <w:rFonts w:ascii="Verdana" w:hAnsi="Verdana"/>
          <w:bCs/>
          <w:sz w:val="17"/>
          <w:szCs w:val="17"/>
        </w:rPr>
        <w:t>and collect whole information on that pole.</w:t>
      </w:r>
    </w:p>
    <w:p w:rsidR="007B6F1D" w:rsidRDefault="007B6F1D" w:rsidP="0026134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Make Single Line Diagram of 11 KV feeder and 33/11 KV Substation.</w:t>
      </w:r>
    </w:p>
    <w:p w:rsidR="00230F36" w:rsidRDefault="00230F36" w:rsidP="00230F36">
      <w:pPr>
        <w:autoSpaceDE/>
        <w:autoSpaceDN/>
        <w:ind w:left="288"/>
        <w:jc w:val="both"/>
        <w:rPr>
          <w:rFonts w:ascii="Verdana" w:hAnsi="Verdana"/>
          <w:bCs/>
          <w:sz w:val="17"/>
          <w:szCs w:val="17"/>
        </w:rPr>
      </w:pPr>
    </w:p>
    <w:p w:rsidR="00A033FF" w:rsidRDefault="00A033FF" w:rsidP="00722A1D">
      <w:pPr>
        <w:autoSpaceDE/>
        <w:autoSpaceDN/>
        <w:ind w:left="288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 </w:t>
      </w:r>
    </w:p>
    <w:p w:rsidR="00A71710" w:rsidRPr="001742AD" w:rsidRDefault="00A71710" w:rsidP="00261345">
      <w:pPr>
        <w:pBdr>
          <w:bottom w:val="double" w:sz="4" w:space="1" w:color="auto"/>
        </w:pBdr>
        <w:jc w:val="both"/>
        <w:rPr>
          <w:rFonts w:ascii="Verdana" w:hAnsi="Verdana"/>
          <w:b/>
          <w:sz w:val="17"/>
          <w:szCs w:val="17"/>
        </w:rPr>
      </w:pPr>
      <w:r w:rsidRPr="00015483">
        <w:rPr>
          <w:rFonts w:ascii="Verdana" w:hAnsi="Verdana"/>
          <w:b/>
          <w:sz w:val="17"/>
          <w:szCs w:val="17"/>
        </w:rPr>
        <w:t>ACAD</w:t>
      </w:r>
      <w:r w:rsidRPr="001742AD">
        <w:rPr>
          <w:rFonts w:ascii="Verdana" w:hAnsi="Verdana"/>
          <w:b/>
          <w:sz w:val="17"/>
          <w:szCs w:val="17"/>
        </w:rPr>
        <w:t>EMICS</w:t>
      </w:r>
    </w:p>
    <w:p w:rsidR="00812CA9" w:rsidRPr="001742AD" w:rsidRDefault="00812CA9" w:rsidP="00261345">
      <w:pPr>
        <w:autoSpaceDE/>
        <w:autoSpaceDN/>
        <w:jc w:val="both"/>
        <w:rPr>
          <w:rFonts w:ascii="Verdana" w:hAnsi="Verdana"/>
          <w:sz w:val="17"/>
          <w:szCs w:val="17"/>
        </w:rPr>
      </w:pPr>
    </w:p>
    <w:p w:rsidR="00812CA9" w:rsidRPr="00794D3B" w:rsidRDefault="00812CA9" w:rsidP="0026134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/>
          <w:sz w:val="17"/>
          <w:szCs w:val="17"/>
        </w:rPr>
      </w:pPr>
      <w:r w:rsidRPr="00794D3B">
        <w:rPr>
          <w:rFonts w:ascii="Verdana" w:hAnsi="Verdana"/>
          <w:b/>
          <w:sz w:val="17"/>
          <w:szCs w:val="17"/>
        </w:rPr>
        <w:t>Bac</w:t>
      </w:r>
      <w:r w:rsidR="00722A1D" w:rsidRPr="00794D3B">
        <w:rPr>
          <w:rFonts w:ascii="Verdana" w:hAnsi="Verdana"/>
          <w:b/>
          <w:sz w:val="17"/>
          <w:szCs w:val="17"/>
        </w:rPr>
        <w:t>helor of Engineering Electrical</w:t>
      </w:r>
      <w:r w:rsidR="00DE6653" w:rsidRPr="00794D3B">
        <w:rPr>
          <w:rFonts w:ascii="Verdana" w:hAnsi="Verdana"/>
          <w:b/>
          <w:sz w:val="17"/>
          <w:szCs w:val="17"/>
        </w:rPr>
        <w:t xml:space="preserve"> from Nagpur University with </w:t>
      </w:r>
      <w:r w:rsidR="00722A1D" w:rsidRPr="00794D3B">
        <w:rPr>
          <w:rFonts w:ascii="Verdana" w:hAnsi="Verdana"/>
          <w:b/>
          <w:sz w:val="17"/>
          <w:szCs w:val="17"/>
        </w:rPr>
        <w:t>Second</w:t>
      </w:r>
      <w:r w:rsidRPr="00794D3B">
        <w:rPr>
          <w:rFonts w:ascii="Verdana" w:hAnsi="Verdana"/>
          <w:b/>
          <w:sz w:val="17"/>
          <w:szCs w:val="17"/>
        </w:rPr>
        <w:t xml:space="preserve"> Class</w:t>
      </w:r>
      <w:r w:rsidR="00DE6653" w:rsidRPr="00794D3B">
        <w:rPr>
          <w:rFonts w:ascii="Verdana" w:hAnsi="Verdana"/>
          <w:b/>
          <w:sz w:val="17"/>
          <w:szCs w:val="17"/>
        </w:rPr>
        <w:t xml:space="preserve">, </w:t>
      </w:r>
      <w:r w:rsidR="00722A1D" w:rsidRPr="00794D3B">
        <w:rPr>
          <w:rFonts w:ascii="Verdana" w:hAnsi="Verdana"/>
          <w:b/>
          <w:sz w:val="17"/>
          <w:szCs w:val="17"/>
        </w:rPr>
        <w:t>2010</w:t>
      </w:r>
      <w:r w:rsidR="001742AD" w:rsidRPr="00794D3B">
        <w:rPr>
          <w:rFonts w:ascii="Verdana" w:hAnsi="Verdana"/>
          <w:b/>
          <w:sz w:val="17"/>
          <w:szCs w:val="17"/>
        </w:rPr>
        <w:t>.</w:t>
      </w:r>
    </w:p>
    <w:p w:rsidR="00C36329" w:rsidRPr="00794D3B" w:rsidRDefault="00BC3861" w:rsidP="0026134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Passed ACPDM</w:t>
      </w:r>
      <w:r w:rsidR="00745DBB">
        <w:rPr>
          <w:rFonts w:ascii="Verdana" w:hAnsi="Verdana"/>
          <w:b/>
          <w:sz w:val="17"/>
          <w:szCs w:val="17"/>
        </w:rPr>
        <w:t xml:space="preserve"> with A grade</w:t>
      </w:r>
      <w:r w:rsidR="00EF74D8"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>(Advanced</w:t>
      </w:r>
      <w:r w:rsidR="00EF74D8">
        <w:rPr>
          <w:rFonts w:ascii="Verdana" w:hAnsi="Verdana"/>
          <w:b/>
          <w:sz w:val="17"/>
          <w:szCs w:val="17"/>
        </w:rPr>
        <w:t xml:space="preserve"> Certified Program in Power Distribution M</w:t>
      </w:r>
      <w:r w:rsidR="00C36329" w:rsidRPr="00794D3B">
        <w:rPr>
          <w:rFonts w:ascii="Verdana" w:hAnsi="Verdana"/>
          <w:b/>
          <w:sz w:val="17"/>
          <w:szCs w:val="17"/>
        </w:rPr>
        <w:t xml:space="preserve">anagement) from IGNOU </w:t>
      </w:r>
      <w:r w:rsidRPr="00794D3B">
        <w:rPr>
          <w:rFonts w:ascii="Verdana" w:hAnsi="Verdana"/>
          <w:b/>
          <w:sz w:val="17"/>
          <w:szCs w:val="17"/>
        </w:rPr>
        <w:t>University</w:t>
      </w:r>
      <w:r w:rsidR="00C36329" w:rsidRPr="00794D3B">
        <w:rPr>
          <w:rFonts w:ascii="Verdana" w:hAnsi="Verdana"/>
          <w:b/>
          <w:sz w:val="17"/>
          <w:szCs w:val="17"/>
        </w:rPr>
        <w:t>.</w:t>
      </w:r>
    </w:p>
    <w:p w:rsidR="00C36329" w:rsidRDefault="00C36329" w:rsidP="00CA6EC5">
      <w:pPr>
        <w:autoSpaceDE/>
        <w:autoSpaceDN/>
        <w:ind w:left="288"/>
        <w:jc w:val="both"/>
        <w:rPr>
          <w:rFonts w:ascii="Verdana" w:hAnsi="Verdana"/>
          <w:b/>
          <w:sz w:val="17"/>
          <w:szCs w:val="17"/>
        </w:rPr>
      </w:pPr>
    </w:p>
    <w:p w:rsidR="00676635" w:rsidRPr="002C407B" w:rsidRDefault="00676635" w:rsidP="00676635">
      <w:pPr>
        <w:pBdr>
          <w:bottom w:val="double" w:sz="4" w:space="1" w:color="auto"/>
        </w:pBdr>
        <w:jc w:val="both"/>
        <w:rPr>
          <w:rFonts w:ascii="Verdana" w:hAnsi="Verdana"/>
          <w:b/>
          <w:sz w:val="24"/>
          <w:szCs w:val="24"/>
        </w:rPr>
      </w:pPr>
      <w:r w:rsidRPr="002C407B">
        <w:rPr>
          <w:rFonts w:ascii="Verdana" w:hAnsi="Verdana"/>
          <w:b/>
          <w:sz w:val="24"/>
          <w:szCs w:val="24"/>
        </w:rPr>
        <w:t>PERSONAL PROFILE</w:t>
      </w:r>
    </w:p>
    <w:p w:rsidR="00C36329" w:rsidRDefault="00C36329" w:rsidP="00C36329">
      <w:pPr>
        <w:autoSpaceDE/>
        <w:autoSpaceDN/>
        <w:jc w:val="both"/>
        <w:rPr>
          <w:rFonts w:ascii="Verdana" w:hAnsi="Verdana"/>
          <w:sz w:val="17"/>
          <w:szCs w:val="17"/>
        </w:rPr>
      </w:pPr>
    </w:p>
    <w:p w:rsidR="00C36329" w:rsidRPr="00BE28EA" w:rsidRDefault="00C36329" w:rsidP="00BE28EA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sz w:val="17"/>
          <w:szCs w:val="17"/>
        </w:rPr>
      </w:pPr>
      <w:r w:rsidRPr="00BE28EA">
        <w:rPr>
          <w:rFonts w:ascii="Verdana" w:hAnsi="Verdana"/>
          <w:sz w:val="17"/>
          <w:szCs w:val="17"/>
        </w:rPr>
        <w:t>Date of Birth</w:t>
      </w:r>
      <w:r w:rsidRPr="00BE28EA">
        <w:rPr>
          <w:rFonts w:ascii="Verdana" w:hAnsi="Verdana"/>
          <w:sz w:val="17"/>
          <w:szCs w:val="17"/>
        </w:rPr>
        <w:tab/>
      </w:r>
      <w:r w:rsidRPr="00BE28EA">
        <w:rPr>
          <w:rFonts w:ascii="Verdana" w:hAnsi="Verdana"/>
          <w:sz w:val="17"/>
          <w:szCs w:val="17"/>
        </w:rPr>
        <w:tab/>
      </w:r>
      <w:r w:rsidRPr="00BE28EA">
        <w:rPr>
          <w:rFonts w:ascii="Verdana" w:hAnsi="Verdana"/>
          <w:sz w:val="17"/>
          <w:szCs w:val="17"/>
        </w:rPr>
        <w:tab/>
      </w:r>
      <w:r w:rsidRPr="00BE28EA">
        <w:rPr>
          <w:rFonts w:ascii="Verdana" w:hAnsi="Verdana"/>
          <w:sz w:val="17"/>
          <w:szCs w:val="17"/>
        </w:rPr>
        <w:tab/>
      </w:r>
      <w:r w:rsidRPr="00BE28EA">
        <w:rPr>
          <w:rFonts w:ascii="Verdana" w:hAnsi="Verdana"/>
          <w:sz w:val="17"/>
          <w:szCs w:val="17"/>
        </w:rPr>
        <w:tab/>
        <w:t xml:space="preserve">: </w:t>
      </w:r>
      <w:r w:rsidRPr="00BE28EA">
        <w:rPr>
          <w:rFonts w:ascii="Verdana" w:hAnsi="Verdana"/>
          <w:sz w:val="17"/>
          <w:szCs w:val="17"/>
        </w:rPr>
        <w:tab/>
        <w:t xml:space="preserve">October 21, 1986.      </w:t>
      </w:r>
    </w:p>
    <w:p w:rsidR="00C36329" w:rsidRDefault="00C36329" w:rsidP="00C36329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sz w:val="17"/>
          <w:szCs w:val="17"/>
        </w:rPr>
      </w:pPr>
      <w:r w:rsidRPr="001742AD">
        <w:rPr>
          <w:rFonts w:ascii="Verdana" w:hAnsi="Verdana"/>
          <w:sz w:val="17"/>
          <w:szCs w:val="17"/>
        </w:rPr>
        <w:t>Correspondence Address</w:t>
      </w:r>
      <w:r w:rsidRPr="001742AD">
        <w:rPr>
          <w:rFonts w:ascii="Verdana" w:hAnsi="Verdana"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   21, Chandrabhaga Nagar, Hudkeshwar Road, Nagpur -440034</w:t>
      </w:r>
    </w:p>
    <w:p w:rsidR="00AC2206" w:rsidRDefault="00C36329" w:rsidP="00AD17D9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sz w:val="17"/>
          <w:szCs w:val="17"/>
        </w:rPr>
      </w:pPr>
      <w:r w:rsidRPr="00AC2206">
        <w:rPr>
          <w:rFonts w:ascii="Verdana" w:hAnsi="Verdana"/>
          <w:sz w:val="17"/>
          <w:szCs w:val="17"/>
        </w:rPr>
        <w:t>Office Address</w:t>
      </w:r>
      <w:r w:rsidRPr="00AC2206">
        <w:rPr>
          <w:rFonts w:ascii="Verdana" w:hAnsi="Verdana"/>
          <w:sz w:val="17"/>
          <w:szCs w:val="17"/>
        </w:rPr>
        <w:tab/>
      </w:r>
      <w:r w:rsidRPr="00AC2206">
        <w:rPr>
          <w:rFonts w:ascii="Verdana" w:hAnsi="Verdana"/>
          <w:sz w:val="17"/>
          <w:szCs w:val="17"/>
        </w:rPr>
        <w:tab/>
      </w:r>
      <w:r w:rsidRPr="00AC2206">
        <w:rPr>
          <w:rFonts w:ascii="Verdana" w:hAnsi="Verdana"/>
          <w:sz w:val="17"/>
          <w:szCs w:val="17"/>
        </w:rPr>
        <w:tab/>
      </w:r>
      <w:r w:rsidRPr="00AC2206">
        <w:rPr>
          <w:rFonts w:ascii="Verdana" w:hAnsi="Verdana"/>
          <w:sz w:val="17"/>
          <w:szCs w:val="17"/>
        </w:rPr>
        <w:tab/>
        <w:t>:</w:t>
      </w:r>
      <w:r w:rsidRPr="00AC2206">
        <w:rPr>
          <w:rFonts w:ascii="Verdana" w:hAnsi="Verdana"/>
          <w:sz w:val="17"/>
          <w:szCs w:val="17"/>
        </w:rPr>
        <w:tab/>
      </w:r>
      <w:r w:rsidR="00AC2206" w:rsidRPr="00AC2206">
        <w:rPr>
          <w:rFonts w:ascii="Verdana" w:hAnsi="Verdana"/>
          <w:sz w:val="17"/>
          <w:szCs w:val="17"/>
        </w:rPr>
        <w:t xml:space="preserve">Business Development Group, 2/9 Substation Building, Sector-9, </w:t>
      </w:r>
    </w:p>
    <w:p w:rsidR="00EC4C60" w:rsidRPr="00AC2206" w:rsidRDefault="00AC2206" w:rsidP="00AC2206">
      <w:pPr>
        <w:autoSpaceDE/>
        <w:autoSpaceDN/>
        <w:ind w:left="2592" w:firstLine="288"/>
        <w:jc w:val="both"/>
        <w:rPr>
          <w:rFonts w:ascii="Verdana" w:hAnsi="Verdana"/>
          <w:sz w:val="17"/>
          <w:szCs w:val="17"/>
        </w:rPr>
      </w:pPr>
      <w:r w:rsidRPr="00AC2206">
        <w:rPr>
          <w:rFonts w:ascii="Verdana" w:hAnsi="Verdana"/>
          <w:sz w:val="17"/>
          <w:szCs w:val="17"/>
        </w:rPr>
        <w:t>Rohini, New Delhi</w:t>
      </w:r>
      <w:r>
        <w:rPr>
          <w:rFonts w:ascii="Verdana" w:hAnsi="Verdana"/>
          <w:sz w:val="17"/>
          <w:szCs w:val="17"/>
        </w:rPr>
        <w:t xml:space="preserve"> – 110085.</w:t>
      </w:r>
      <w:r w:rsidRPr="00AC2206">
        <w:rPr>
          <w:rFonts w:ascii="Verdana" w:hAnsi="Verdana"/>
          <w:sz w:val="17"/>
          <w:szCs w:val="17"/>
        </w:rPr>
        <w:t xml:space="preserve">      </w:t>
      </w:r>
    </w:p>
    <w:p w:rsidR="00C36329" w:rsidRPr="00C36329" w:rsidRDefault="00C36329" w:rsidP="00C36329">
      <w:pPr>
        <w:pStyle w:val="ListParagraph"/>
        <w:numPr>
          <w:ilvl w:val="0"/>
          <w:numId w:val="7"/>
        </w:numPr>
        <w:autoSpaceDE/>
        <w:autoSpaceDN/>
        <w:jc w:val="both"/>
        <w:rPr>
          <w:rFonts w:ascii="Verdana" w:hAnsi="Verdana"/>
          <w:sz w:val="17"/>
          <w:szCs w:val="17"/>
        </w:rPr>
      </w:pPr>
      <w:r w:rsidRPr="00C36329">
        <w:rPr>
          <w:rFonts w:ascii="Verdana" w:hAnsi="Verdana"/>
          <w:sz w:val="17"/>
          <w:szCs w:val="17"/>
        </w:rPr>
        <w:t xml:space="preserve">Passport No   </w:t>
      </w:r>
      <w:r w:rsidRPr="00C36329">
        <w:rPr>
          <w:rFonts w:ascii="Verdana" w:hAnsi="Verdana"/>
          <w:sz w:val="17"/>
          <w:szCs w:val="17"/>
        </w:rPr>
        <w:tab/>
      </w:r>
      <w:r w:rsidRPr="00C36329">
        <w:rPr>
          <w:rFonts w:ascii="Verdana" w:hAnsi="Verdana"/>
          <w:sz w:val="17"/>
          <w:szCs w:val="17"/>
        </w:rPr>
        <w:tab/>
      </w:r>
      <w:r w:rsidRPr="00C36329">
        <w:rPr>
          <w:rFonts w:ascii="Verdana" w:hAnsi="Verdana"/>
          <w:sz w:val="17"/>
          <w:szCs w:val="17"/>
        </w:rPr>
        <w:tab/>
      </w:r>
      <w:r w:rsidRPr="00C36329"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 xml:space="preserve">: </w:t>
      </w:r>
      <w:r>
        <w:rPr>
          <w:rFonts w:ascii="Verdana" w:hAnsi="Verdana"/>
          <w:sz w:val="17"/>
          <w:szCs w:val="17"/>
        </w:rPr>
        <w:tab/>
        <w:t>K0615589</w:t>
      </w:r>
    </w:p>
    <w:p w:rsidR="00676635" w:rsidRDefault="00676635" w:rsidP="00C36329">
      <w:pPr>
        <w:autoSpaceDE/>
        <w:autoSpaceDN/>
        <w:ind w:firstLine="288"/>
        <w:jc w:val="both"/>
        <w:rPr>
          <w:rFonts w:ascii="Verdana" w:hAnsi="Verdana"/>
          <w:sz w:val="17"/>
          <w:szCs w:val="17"/>
        </w:rPr>
      </w:pPr>
    </w:p>
    <w:p w:rsidR="00676635" w:rsidRPr="00676635" w:rsidRDefault="00676635" w:rsidP="0067663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sz w:val="17"/>
          <w:szCs w:val="17"/>
        </w:rPr>
      </w:pPr>
      <w:r w:rsidRPr="00676635">
        <w:rPr>
          <w:rFonts w:ascii="Verdana" w:hAnsi="Verdana"/>
          <w:bCs/>
          <w:sz w:val="17"/>
          <w:szCs w:val="17"/>
          <w:lang w:val="sv-SE"/>
        </w:rPr>
        <w:t>E-Mail</w:t>
      </w:r>
      <w:r w:rsidRPr="00676635">
        <w:rPr>
          <w:rFonts w:ascii="Verdana" w:hAnsi="Verdana"/>
          <w:bCs/>
          <w:sz w:val="17"/>
          <w:szCs w:val="17"/>
          <w:lang w:val="sv-SE"/>
        </w:rPr>
        <w:tab/>
      </w:r>
      <w:r w:rsidRPr="00676635">
        <w:rPr>
          <w:rFonts w:ascii="Verdana" w:hAnsi="Verdana"/>
          <w:b/>
          <w:bCs/>
          <w:sz w:val="17"/>
          <w:szCs w:val="17"/>
          <w:lang w:val="sv-SE"/>
        </w:rPr>
        <w:tab/>
      </w:r>
      <w:r w:rsidRPr="00676635">
        <w:rPr>
          <w:rFonts w:ascii="Verdana" w:hAnsi="Verdana"/>
          <w:b/>
          <w:bCs/>
          <w:sz w:val="17"/>
          <w:szCs w:val="17"/>
          <w:lang w:val="sv-SE"/>
        </w:rPr>
        <w:tab/>
      </w:r>
      <w:r w:rsidRPr="00676635">
        <w:rPr>
          <w:rFonts w:ascii="Verdana" w:hAnsi="Verdana"/>
          <w:b/>
          <w:bCs/>
          <w:sz w:val="17"/>
          <w:szCs w:val="17"/>
          <w:lang w:val="sv-SE"/>
        </w:rPr>
        <w:tab/>
      </w:r>
      <w:r>
        <w:rPr>
          <w:rFonts w:ascii="Verdana" w:hAnsi="Verdana"/>
          <w:b/>
          <w:bCs/>
          <w:sz w:val="17"/>
          <w:szCs w:val="17"/>
          <w:lang w:val="sv-SE"/>
        </w:rPr>
        <w:tab/>
      </w:r>
      <w:r w:rsidRPr="00676635">
        <w:rPr>
          <w:rFonts w:ascii="Verdana" w:hAnsi="Verdana"/>
          <w:b/>
          <w:bCs/>
          <w:sz w:val="17"/>
          <w:szCs w:val="17"/>
          <w:lang w:val="sv-SE"/>
        </w:rPr>
        <w:tab/>
      </w:r>
      <w:r w:rsidRPr="00676635">
        <w:rPr>
          <w:rFonts w:ascii="Verdana" w:hAnsi="Verdana"/>
          <w:b/>
          <w:bCs/>
          <w:sz w:val="17"/>
          <w:szCs w:val="17"/>
          <w:lang w:val="sv-SE"/>
        </w:rPr>
        <w:tab/>
      </w:r>
      <w:r w:rsidRPr="00676635">
        <w:rPr>
          <w:rFonts w:ascii="Verdana" w:hAnsi="Verdana"/>
          <w:bCs/>
          <w:sz w:val="17"/>
          <w:szCs w:val="17"/>
          <w:lang w:val="sv-SE"/>
        </w:rPr>
        <w:t>:</w:t>
      </w:r>
      <w:r w:rsidRPr="00676635">
        <w:rPr>
          <w:rFonts w:ascii="Verdana" w:hAnsi="Verdana"/>
          <w:b/>
          <w:bCs/>
          <w:sz w:val="17"/>
          <w:szCs w:val="17"/>
          <w:lang w:val="sv-SE"/>
        </w:rPr>
        <w:t xml:space="preserve"> </w:t>
      </w:r>
      <w:r>
        <w:rPr>
          <w:rFonts w:ascii="Verdana" w:hAnsi="Verdana"/>
          <w:b/>
          <w:bCs/>
          <w:sz w:val="17"/>
          <w:szCs w:val="17"/>
          <w:lang w:val="sv-SE"/>
        </w:rPr>
        <w:tab/>
      </w:r>
      <w:hyperlink r:id="rId8" w:history="1">
        <w:r w:rsidR="00C36329" w:rsidRPr="00B12372">
          <w:rPr>
            <w:rStyle w:val="Hyperlink"/>
            <w:rFonts w:ascii="Verdana" w:hAnsi="Verdana"/>
            <w:sz w:val="17"/>
            <w:szCs w:val="17"/>
            <w:lang w:val="sv-SE"/>
          </w:rPr>
          <w:t>swap1chank@gmail.com</w:t>
        </w:r>
      </w:hyperlink>
    </w:p>
    <w:p w:rsidR="00676635" w:rsidRPr="00676635" w:rsidRDefault="00676635" w:rsidP="00676635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sz w:val="17"/>
          <w:szCs w:val="17"/>
        </w:rPr>
      </w:pPr>
      <w:r w:rsidRPr="00676635">
        <w:rPr>
          <w:rFonts w:ascii="Verdana" w:hAnsi="Verdana"/>
          <w:bCs/>
          <w:sz w:val="17"/>
          <w:szCs w:val="17"/>
          <w:lang w:val="sv-SE"/>
        </w:rPr>
        <w:t>Mobile</w:t>
      </w:r>
      <w:r>
        <w:rPr>
          <w:rFonts w:ascii="Verdana" w:hAnsi="Verdana"/>
          <w:bCs/>
          <w:sz w:val="17"/>
          <w:szCs w:val="17"/>
          <w:lang w:val="sv-SE"/>
        </w:rPr>
        <w:tab/>
      </w:r>
      <w:r>
        <w:rPr>
          <w:rFonts w:ascii="Verdana" w:hAnsi="Verdana"/>
          <w:bCs/>
          <w:sz w:val="17"/>
          <w:szCs w:val="17"/>
          <w:lang w:val="sv-SE"/>
        </w:rPr>
        <w:tab/>
      </w:r>
      <w:r>
        <w:rPr>
          <w:rFonts w:ascii="Verdana" w:hAnsi="Verdana"/>
          <w:bCs/>
          <w:sz w:val="17"/>
          <w:szCs w:val="17"/>
          <w:lang w:val="sv-SE"/>
        </w:rPr>
        <w:tab/>
      </w:r>
      <w:r>
        <w:rPr>
          <w:rFonts w:ascii="Verdana" w:hAnsi="Verdana"/>
          <w:bCs/>
          <w:sz w:val="17"/>
          <w:szCs w:val="17"/>
          <w:lang w:val="sv-SE"/>
        </w:rPr>
        <w:tab/>
      </w:r>
      <w:r>
        <w:rPr>
          <w:rFonts w:ascii="Verdana" w:hAnsi="Verdana"/>
          <w:bCs/>
          <w:sz w:val="17"/>
          <w:szCs w:val="17"/>
          <w:lang w:val="sv-SE"/>
        </w:rPr>
        <w:tab/>
      </w:r>
      <w:r>
        <w:rPr>
          <w:rFonts w:ascii="Verdana" w:hAnsi="Verdana"/>
          <w:bCs/>
          <w:sz w:val="17"/>
          <w:szCs w:val="17"/>
          <w:lang w:val="sv-SE"/>
        </w:rPr>
        <w:tab/>
      </w:r>
      <w:r>
        <w:rPr>
          <w:rFonts w:ascii="Verdana" w:hAnsi="Verdana"/>
          <w:bCs/>
          <w:sz w:val="17"/>
          <w:szCs w:val="17"/>
          <w:lang w:val="sv-SE"/>
        </w:rPr>
        <w:tab/>
      </w:r>
      <w:r w:rsidRPr="00676635">
        <w:rPr>
          <w:rFonts w:ascii="Verdana" w:hAnsi="Verdana"/>
          <w:bCs/>
          <w:sz w:val="17"/>
          <w:szCs w:val="17"/>
          <w:lang w:val="sv-SE"/>
        </w:rPr>
        <w:t xml:space="preserve">: </w:t>
      </w:r>
      <w:r>
        <w:rPr>
          <w:rFonts w:ascii="Verdana" w:hAnsi="Verdana"/>
          <w:bCs/>
          <w:sz w:val="17"/>
          <w:szCs w:val="17"/>
          <w:lang w:val="sv-SE"/>
        </w:rPr>
        <w:tab/>
      </w:r>
      <w:r w:rsidR="00C36329">
        <w:rPr>
          <w:rFonts w:ascii="Verdana" w:hAnsi="Verdana"/>
          <w:bCs/>
          <w:sz w:val="17"/>
          <w:szCs w:val="17"/>
          <w:lang w:val="sv-SE"/>
        </w:rPr>
        <w:t>+ 91 9503528564</w:t>
      </w:r>
    </w:p>
    <w:p w:rsidR="00676635" w:rsidRDefault="00676635" w:rsidP="00676635">
      <w:pPr>
        <w:autoSpaceDE/>
        <w:autoSpaceDN/>
        <w:ind w:left="288"/>
        <w:jc w:val="both"/>
        <w:rPr>
          <w:rFonts w:ascii="Verdana" w:hAnsi="Verdana"/>
          <w:sz w:val="17"/>
          <w:szCs w:val="17"/>
        </w:rPr>
      </w:pPr>
    </w:p>
    <w:p w:rsidR="00676635" w:rsidRPr="002C407B" w:rsidRDefault="00676635" w:rsidP="00A62619">
      <w:pPr>
        <w:pBdr>
          <w:bottom w:val="double" w:sz="4" w:space="1" w:color="auto"/>
        </w:pBdr>
        <w:rPr>
          <w:rFonts w:ascii="Verdana" w:hAnsi="Verdana"/>
          <w:b/>
          <w:sz w:val="24"/>
          <w:szCs w:val="24"/>
        </w:rPr>
      </w:pPr>
    </w:p>
    <w:p w:rsidR="002960FA" w:rsidRPr="002C407B" w:rsidRDefault="002960FA" w:rsidP="002960FA">
      <w:pPr>
        <w:pBdr>
          <w:bottom w:val="double" w:sz="4" w:space="1" w:color="auto"/>
        </w:pBdr>
        <w:jc w:val="both"/>
        <w:rPr>
          <w:rFonts w:ascii="Verdana" w:hAnsi="Verdana"/>
          <w:b/>
          <w:sz w:val="24"/>
          <w:szCs w:val="24"/>
        </w:rPr>
      </w:pPr>
      <w:r w:rsidRPr="002C407B">
        <w:rPr>
          <w:rFonts w:ascii="Verdana" w:hAnsi="Verdana"/>
          <w:b/>
          <w:sz w:val="24"/>
          <w:szCs w:val="24"/>
        </w:rPr>
        <w:t>ORGANIZATIONAL EXPERIENCE</w:t>
      </w:r>
    </w:p>
    <w:p w:rsidR="002960FA" w:rsidRPr="00F957F1" w:rsidRDefault="002960FA" w:rsidP="002960FA">
      <w:pPr>
        <w:rPr>
          <w:rFonts w:ascii="Verdana" w:hAnsi="Verdana" w:cs="Tahoma"/>
          <w:b/>
          <w:sz w:val="17"/>
          <w:szCs w:val="17"/>
        </w:rPr>
      </w:pPr>
    </w:p>
    <w:p w:rsidR="00F4404B" w:rsidRDefault="00F4404B" w:rsidP="00F4404B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Tata Power Delhi Distribution Limited</w:t>
      </w:r>
    </w:p>
    <w:p w:rsidR="00F4404B" w:rsidRDefault="00F4404B" w:rsidP="00F4404B">
      <w:pPr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  <w:u w:val="single"/>
        </w:rPr>
        <w:t xml:space="preserve">Project Engineer </w:t>
      </w:r>
      <w:r w:rsidRPr="00427DD4">
        <w:rPr>
          <w:rFonts w:ascii="Verdana" w:hAnsi="Verdana" w:cs="Tahoma"/>
          <w:b/>
          <w:sz w:val="17"/>
          <w:szCs w:val="17"/>
          <w:u w:val="single"/>
        </w:rPr>
        <w:t>–</w:t>
      </w:r>
      <w:r>
        <w:rPr>
          <w:rFonts w:ascii="Verdana" w:hAnsi="Verdana" w:cs="Tahoma"/>
          <w:b/>
          <w:sz w:val="17"/>
          <w:szCs w:val="17"/>
          <w:u w:val="single"/>
        </w:rPr>
        <w:t xml:space="preserve"> </w:t>
      </w:r>
      <w:r w:rsidRPr="00427DD4">
        <w:rPr>
          <w:rFonts w:ascii="Verdana" w:hAnsi="Verdana" w:cs="Tahoma"/>
          <w:b/>
          <w:sz w:val="17"/>
          <w:szCs w:val="17"/>
          <w:u w:val="single"/>
        </w:rPr>
        <w:t>(Network Engineering Group &amp; Business Development Group)</w:t>
      </w:r>
      <w:r w:rsidRPr="009A0107">
        <w:rPr>
          <w:rFonts w:ascii="Verdana" w:hAnsi="Verdana" w:cs="Tahoma"/>
          <w:b/>
          <w:sz w:val="17"/>
          <w:szCs w:val="17"/>
        </w:rPr>
        <w:t xml:space="preserve">  </w:t>
      </w:r>
      <w:r>
        <w:rPr>
          <w:rFonts w:ascii="Verdana" w:hAnsi="Verdana" w:cs="Tahoma"/>
          <w:b/>
          <w:sz w:val="17"/>
          <w:szCs w:val="17"/>
        </w:rPr>
        <w:t xml:space="preserve">          Jan’ 15 to till date</w:t>
      </w:r>
    </w:p>
    <w:p w:rsidR="00F4404B" w:rsidRDefault="00F4404B" w:rsidP="002960FA">
      <w:pPr>
        <w:rPr>
          <w:rFonts w:ascii="Verdana" w:hAnsi="Verdana" w:cs="Tahoma"/>
          <w:b/>
          <w:sz w:val="17"/>
          <w:szCs w:val="17"/>
        </w:rPr>
      </w:pPr>
    </w:p>
    <w:p w:rsidR="002960FA" w:rsidRPr="007370DF" w:rsidRDefault="002960FA" w:rsidP="002960FA">
      <w:pPr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SPANCO Nagpur Distribution Ltd, Nagpur </w:t>
      </w:r>
      <w:r>
        <w:rPr>
          <w:rFonts w:ascii="Verdana" w:hAnsi="Verdana" w:cs="Tahoma"/>
          <w:b/>
          <w:sz w:val="17"/>
          <w:szCs w:val="17"/>
        </w:rPr>
        <w:tab/>
      </w:r>
      <w:r>
        <w:rPr>
          <w:rFonts w:ascii="Verdana" w:hAnsi="Verdana" w:cs="Tahoma"/>
          <w:b/>
          <w:sz w:val="17"/>
          <w:szCs w:val="17"/>
        </w:rPr>
        <w:tab/>
      </w:r>
      <w:r>
        <w:rPr>
          <w:rFonts w:ascii="Verdana" w:hAnsi="Verdana" w:cs="Tahoma"/>
          <w:b/>
          <w:sz w:val="17"/>
          <w:szCs w:val="17"/>
        </w:rPr>
        <w:tab/>
      </w:r>
      <w:r>
        <w:rPr>
          <w:rFonts w:ascii="Verdana" w:hAnsi="Verdana" w:cs="Tahoma"/>
          <w:b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 w:rsidR="00A62619">
        <w:rPr>
          <w:rFonts w:ascii="Verdana" w:hAnsi="Verdana" w:cs="Tahoma"/>
          <w:bCs/>
          <w:sz w:val="17"/>
          <w:szCs w:val="17"/>
        </w:rPr>
        <w:tab/>
      </w:r>
      <w:r>
        <w:rPr>
          <w:rFonts w:ascii="Verdana" w:hAnsi="Verdana" w:cs="Tahoma"/>
          <w:bCs/>
          <w:sz w:val="17"/>
          <w:szCs w:val="17"/>
        </w:rPr>
        <w:tab/>
      </w:r>
      <w:r w:rsidR="00F4404B">
        <w:rPr>
          <w:rFonts w:ascii="Verdana" w:hAnsi="Verdana" w:cs="Tahoma"/>
          <w:bCs/>
          <w:sz w:val="17"/>
          <w:szCs w:val="17"/>
        </w:rPr>
        <w:t xml:space="preserve"> </w:t>
      </w:r>
      <w:r w:rsidR="00633519">
        <w:rPr>
          <w:rFonts w:ascii="Verdana" w:hAnsi="Verdana"/>
          <w:b/>
          <w:bCs/>
          <w:sz w:val="17"/>
          <w:szCs w:val="17"/>
        </w:rPr>
        <w:t xml:space="preserve"> April</w:t>
      </w:r>
      <w:r>
        <w:rPr>
          <w:rFonts w:ascii="Verdana" w:hAnsi="Verdana"/>
          <w:b/>
          <w:bCs/>
          <w:sz w:val="17"/>
          <w:szCs w:val="17"/>
        </w:rPr>
        <w:t>’11</w:t>
      </w:r>
      <w:r w:rsidR="00BC3861">
        <w:rPr>
          <w:rFonts w:ascii="Verdana" w:hAnsi="Verdana"/>
          <w:b/>
          <w:bCs/>
          <w:sz w:val="17"/>
          <w:szCs w:val="17"/>
        </w:rPr>
        <w:t xml:space="preserve"> to Jan’15</w:t>
      </w:r>
    </w:p>
    <w:p w:rsidR="002960FA" w:rsidRPr="006D67A6" w:rsidRDefault="00446D7B" w:rsidP="002960FA">
      <w:pPr>
        <w:rPr>
          <w:rFonts w:ascii="Verdana" w:hAnsi="Verdana" w:cs="Tahoma"/>
          <w:b/>
          <w:bCs/>
          <w:sz w:val="17"/>
          <w:szCs w:val="17"/>
          <w:u w:val="single"/>
        </w:rPr>
      </w:pPr>
      <w:r>
        <w:rPr>
          <w:rFonts w:ascii="Verdana" w:hAnsi="Verdana" w:cs="Tahoma"/>
          <w:b/>
          <w:bCs/>
          <w:sz w:val="17"/>
          <w:szCs w:val="17"/>
          <w:u w:val="single"/>
        </w:rPr>
        <w:t>Junior Engineer (Operation &amp; Maintenance</w:t>
      </w:r>
      <w:r w:rsidR="002960FA">
        <w:rPr>
          <w:rFonts w:ascii="Verdana" w:hAnsi="Verdana" w:cs="Tahoma"/>
          <w:b/>
          <w:bCs/>
          <w:sz w:val="17"/>
          <w:szCs w:val="17"/>
          <w:u w:val="single"/>
        </w:rPr>
        <w:t>)</w:t>
      </w:r>
    </w:p>
    <w:p w:rsidR="002960FA" w:rsidRPr="006D67A6" w:rsidRDefault="002960FA" w:rsidP="002960FA">
      <w:pPr>
        <w:rPr>
          <w:rFonts w:ascii="Verdana" w:hAnsi="Verdana" w:cs="Tahoma"/>
          <w:b/>
          <w:bCs/>
          <w:sz w:val="17"/>
          <w:szCs w:val="17"/>
          <w:u w:val="single"/>
        </w:rPr>
      </w:pPr>
    </w:p>
    <w:p w:rsidR="002960FA" w:rsidRPr="007370DF" w:rsidRDefault="00633519" w:rsidP="002960FA">
      <w:pPr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ADCC </w:t>
      </w:r>
      <w:r w:rsidR="00BC3861">
        <w:rPr>
          <w:rFonts w:ascii="Verdana" w:hAnsi="Verdana" w:cs="Tahoma"/>
          <w:b/>
          <w:sz w:val="17"/>
          <w:szCs w:val="17"/>
        </w:rPr>
        <w:t>Info cad</w:t>
      </w:r>
      <w:r>
        <w:rPr>
          <w:rFonts w:ascii="Verdana" w:hAnsi="Verdana" w:cs="Tahoma"/>
          <w:b/>
          <w:sz w:val="17"/>
          <w:szCs w:val="17"/>
        </w:rPr>
        <w:t xml:space="preserve"> Pvt. Ltd., Nagpur [posted at </w:t>
      </w:r>
      <w:r w:rsidR="00BC3861">
        <w:rPr>
          <w:rFonts w:ascii="Verdana" w:hAnsi="Verdana" w:cs="Tahoma"/>
          <w:b/>
          <w:sz w:val="17"/>
          <w:szCs w:val="17"/>
        </w:rPr>
        <w:t>Amravati</w:t>
      </w:r>
      <w:r w:rsidR="002960FA">
        <w:rPr>
          <w:rFonts w:ascii="Verdana" w:hAnsi="Verdana" w:cs="Tahoma"/>
          <w:b/>
          <w:sz w:val="17"/>
          <w:szCs w:val="17"/>
        </w:rPr>
        <w:t>]</w:t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2960FA">
        <w:rPr>
          <w:rFonts w:ascii="Verdana" w:hAnsi="Verdana" w:cs="Tahoma"/>
          <w:bCs/>
          <w:sz w:val="17"/>
          <w:szCs w:val="17"/>
        </w:rPr>
        <w:tab/>
      </w:r>
      <w:r w:rsidR="00F4404B">
        <w:rPr>
          <w:rFonts w:ascii="Verdana" w:hAnsi="Verdana" w:cs="Tahoma"/>
          <w:bCs/>
          <w:sz w:val="17"/>
          <w:szCs w:val="17"/>
        </w:rPr>
        <w:t xml:space="preserve"> </w:t>
      </w:r>
      <w:r>
        <w:rPr>
          <w:rFonts w:ascii="Verdana" w:hAnsi="Verdana"/>
          <w:b/>
          <w:bCs/>
          <w:sz w:val="17"/>
          <w:szCs w:val="17"/>
        </w:rPr>
        <w:t>Jan’11 to April’11</w:t>
      </w:r>
    </w:p>
    <w:p w:rsidR="002960FA" w:rsidRPr="006D67A6" w:rsidRDefault="00633519" w:rsidP="002960FA">
      <w:pPr>
        <w:rPr>
          <w:rFonts w:ascii="Verdana" w:hAnsi="Verdana" w:cs="Tahoma"/>
          <w:b/>
          <w:bCs/>
          <w:sz w:val="17"/>
          <w:szCs w:val="17"/>
          <w:u w:val="single"/>
        </w:rPr>
      </w:pPr>
      <w:r>
        <w:rPr>
          <w:rFonts w:ascii="Verdana" w:hAnsi="Verdana" w:cs="Tahoma"/>
          <w:b/>
          <w:bCs/>
          <w:sz w:val="17"/>
          <w:szCs w:val="17"/>
          <w:u w:val="single"/>
        </w:rPr>
        <w:t>Surveyor</w:t>
      </w:r>
    </w:p>
    <w:p w:rsidR="002960FA" w:rsidRDefault="002960FA" w:rsidP="002960FA">
      <w:pPr>
        <w:pStyle w:val="BodyTextIndent"/>
        <w:jc w:val="both"/>
        <w:rPr>
          <w:rFonts w:ascii="Verdana" w:hAnsi="Verdana"/>
          <w:b/>
          <w:bCs/>
          <w:sz w:val="17"/>
          <w:szCs w:val="17"/>
        </w:rPr>
      </w:pPr>
    </w:p>
    <w:p w:rsidR="005E0CC7" w:rsidRDefault="005E0CC7" w:rsidP="002C407B">
      <w:pPr>
        <w:pBdr>
          <w:bottom w:val="double" w:sz="4" w:space="1" w:color="auto"/>
        </w:pBdr>
        <w:jc w:val="both"/>
        <w:rPr>
          <w:rFonts w:ascii="Verdana" w:hAnsi="Verdana"/>
          <w:sz w:val="17"/>
          <w:szCs w:val="17"/>
        </w:rPr>
      </w:pPr>
    </w:p>
    <w:p w:rsidR="002C407B" w:rsidRPr="002C407B" w:rsidRDefault="002C407B" w:rsidP="002C407B">
      <w:pPr>
        <w:pBdr>
          <w:bottom w:val="double" w:sz="4" w:space="1" w:color="auto"/>
        </w:pBdr>
        <w:jc w:val="both"/>
        <w:rPr>
          <w:rFonts w:ascii="Verdana" w:hAnsi="Verdana"/>
          <w:b/>
          <w:sz w:val="24"/>
          <w:szCs w:val="24"/>
        </w:rPr>
      </w:pPr>
      <w:r w:rsidRPr="002C407B">
        <w:rPr>
          <w:rFonts w:ascii="Verdana" w:hAnsi="Verdana"/>
          <w:b/>
          <w:sz w:val="24"/>
          <w:szCs w:val="24"/>
        </w:rPr>
        <w:t xml:space="preserve">A BRIEF OVERVIEW </w:t>
      </w:r>
    </w:p>
    <w:p w:rsidR="00633519" w:rsidRPr="008237A6" w:rsidRDefault="00633519" w:rsidP="00633519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noProof/>
          <w:sz w:val="17"/>
          <w:szCs w:val="17"/>
        </w:rPr>
      </w:pPr>
      <w:r>
        <w:rPr>
          <w:rFonts w:ascii="Verdana" w:hAnsi="Verdana"/>
          <w:sz w:val="17"/>
          <w:szCs w:val="17"/>
        </w:rPr>
        <w:t>A</w:t>
      </w:r>
      <w:r w:rsidRPr="00015483">
        <w:rPr>
          <w:rFonts w:ascii="Verdana" w:hAnsi="Verdana"/>
          <w:sz w:val="17"/>
          <w:szCs w:val="17"/>
        </w:rPr>
        <w:t xml:space="preserve"> dynamic professional with </w:t>
      </w:r>
      <w:r w:rsidRPr="00D16DE9">
        <w:rPr>
          <w:rFonts w:ascii="Verdana" w:hAnsi="Verdana"/>
          <w:b/>
          <w:sz w:val="17"/>
          <w:szCs w:val="17"/>
        </w:rPr>
        <w:t>nearly</w:t>
      </w:r>
      <w:r>
        <w:rPr>
          <w:rFonts w:ascii="Verdana" w:hAnsi="Verdana"/>
          <w:sz w:val="17"/>
          <w:szCs w:val="17"/>
        </w:rPr>
        <w:t xml:space="preserve"> </w:t>
      </w:r>
      <w:r w:rsidR="00FB6452">
        <w:rPr>
          <w:rFonts w:ascii="Verdana" w:hAnsi="Verdana"/>
          <w:b/>
          <w:noProof/>
          <w:sz w:val="17"/>
          <w:szCs w:val="17"/>
        </w:rPr>
        <w:t>4.7</w:t>
      </w:r>
      <w:r w:rsidRPr="00015483">
        <w:rPr>
          <w:rFonts w:ascii="Verdana" w:hAnsi="Verdana"/>
          <w:b/>
          <w:noProof/>
          <w:sz w:val="17"/>
          <w:szCs w:val="17"/>
        </w:rPr>
        <w:t xml:space="preserve"> years</w:t>
      </w:r>
      <w:r>
        <w:rPr>
          <w:rFonts w:ascii="Verdana" w:hAnsi="Verdana"/>
          <w:noProof/>
          <w:sz w:val="17"/>
          <w:szCs w:val="17"/>
        </w:rPr>
        <w:t xml:space="preserve"> of rich experience in Project Management / Revenue Expansion</w:t>
      </w:r>
    </w:p>
    <w:p w:rsidR="00633519" w:rsidRPr="008237A6" w:rsidRDefault="00633519" w:rsidP="00633519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F737D">
        <w:rPr>
          <w:rFonts w:ascii="Verdana" w:hAnsi="Verdana"/>
          <w:bCs/>
          <w:sz w:val="17"/>
          <w:szCs w:val="17"/>
        </w:rPr>
        <w:t xml:space="preserve">Excellence in managing business operations with focus on top-line performance through </w:t>
      </w:r>
      <w:r>
        <w:rPr>
          <w:rFonts w:ascii="Verdana" w:hAnsi="Verdana"/>
          <w:bCs/>
          <w:sz w:val="17"/>
          <w:szCs w:val="17"/>
        </w:rPr>
        <w:t>Task oriented Planning of activities to be performed by individuals &amp; it’s Monitoring.</w:t>
      </w:r>
      <w:r w:rsidRPr="008237A6">
        <w:rPr>
          <w:rFonts w:ascii="Verdana" w:hAnsi="Verdana"/>
          <w:bCs/>
          <w:sz w:val="17"/>
          <w:szCs w:val="17"/>
        </w:rPr>
        <w:t xml:space="preserve"> </w:t>
      </w:r>
    </w:p>
    <w:p w:rsidR="00633519" w:rsidRPr="008237A6" w:rsidRDefault="00633519" w:rsidP="00633519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F737D">
        <w:rPr>
          <w:rFonts w:ascii="Verdana" w:hAnsi="Verdana"/>
          <w:bCs/>
          <w:sz w:val="17"/>
          <w:szCs w:val="17"/>
        </w:rPr>
        <w:t xml:space="preserve">Comfortable interacting with multiple levels of organization, management and staff from different locations. </w:t>
      </w:r>
    </w:p>
    <w:p w:rsidR="00633519" w:rsidRDefault="00633519" w:rsidP="00633519">
      <w:pPr>
        <w:numPr>
          <w:ilvl w:val="0"/>
          <w:numId w:val="7"/>
        </w:numPr>
        <w:autoSpaceDE/>
        <w:autoSpaceDN/>
        <w:jc w:val="both"/>
        <w:rPr>
          <w:rFonts w:ascii="Verdana" w:hAnsi="Verdana"/>
          <w:bCs/>
          <w:sz w:val="17"/>
          <w:szCs w:val="17"/>
        </w:rPr>
      </w:pPr>
      <w:r w:rsidRPr="00DF737D">
        <w:rPr>
          <w:rFonts w:ascii="Verdana" w:hAnsi="Verdana"/>
          <w:bCs/>
          <w:sz w:val="17"/>
          <w:szCs w:val="17"/>
        </w:rPr>
        <w:lastRenderedPageBreak/>
        <w:t>Skilled in managing personnel activities for teams of varying sizes from diverse locations to work in sync with corporate parameters &amp; motivating them for achieving business and individual goals.</w:t>
      </w:r>
    </w:p>
    <w:p w:rsidR="00633519" w:rsidRPr="00DF737D" w:rsidRDefault="00633519" w:rsidP="00633519">
      <w:pPr>
        <w:autoSpaceDE/>
        <w:autoSpaceDN/>
        <w:jc w:val="both"/>
        <w:rPr>
          <w:rFonts w:ascii="Verdana" w:hAnsi="Verdana"/>
          <w:bCs/>
          <w:sz w:val="17"/>
          <w:szCs w:val="17"/>
        </w:rPr>
      </w:pPr>
    </w:p>
    <w:p w:rsidR="002C407B" w:rsidRPr="002C407B" w:rsidRDefault="002C407B" w:rsidP="002C407B">
      <w:pPr>
        <w:pStyle w:val="BodyTextIndent"/>
        <w:jc w:val="both"/>
        <w:rPr>
          <w:rFonts w:ascii="Verdana" w:hAnsi="Verdana"/>
          <w:b/>
          <w:sz w:val="17"/>
          <w:szCs w:val="17"/>
        </w:rPr>
      </w:pPr>
    </w:p>
    <w:p w:rsidR="002C407B" w:rsidRPr="002C407B" w:rsidRDefault="002C407B" w:rsidP="002C407B">
      <w:pPr>
        <w:pStyle w:val="BodyTextIndent"/>
        <w:jc w:val="both"/>
        <w:rPr>
          <w:rFonts w:ascii="Verdana" w:hAnsi="Verdana"/>
          <w:b/>
          <w:sz w:val="17"/>
          <w:szCs w:val="17"/>
        </w:rPr>
      </w:pPr>
    </w:p>
    <w:p w:rsidR="002C407B" w:rsidRPr="002C407B" w:rsidRDefault="002C407B" w:rsidP="002C407B">
      <w:pPr>
        <w:pStyle w:val="BodyTextIndent"/>
        <w:jc w:val="both"/>
        <w:rPr>
          <w:rFonts w:ascii="Verdana" w:hAnsi="Verdana"/>
          <w:b/>
          <w:sz w:val="17"/>
          <w:szCs w:val="17"/>
        </w:rPr>
      </w:pPr>
    </w:p>
    <w:p w:rsidR="002C407B" w:rsidRPr="002C407B" w:rsidRDefault="002C407B" w:rsidP="002C407B">
      <w:pPr>
        <w:pStyle w:val="BodyTextInden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Date :- 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 w:rsidR="00BE28EA">
        <w:rPr>
          <w:rFonts w:ascii="Verdana" w:hAnsi="Verdana"/>
          <w:b/>
          <w:sz w:val="17"/>
          <w:szCs w:val="17"/>
        </w:rPr>
        <w:t>Swapnil Chankapure</w:t>
      </w:r>
      <w:r w:rsidR="00BE28EA">
        <w:rPr>
          <w:rFonts w:ascii="Verdana" w:hAnsi="Verdana"/>
          <w:b/>
          <w:sz w:val="17"/>
          <w:szCs w:val="17"/>
        </w:rPr>
        <w:tab/>
      </w:r>
      <w:r w:rsidR="00BE28EA">
        <w:rPr>
          <w:rFonts w:ascii="Verdana" w:hAnsi="Verdana"/>
          <w:b/>
          <w:sz w:val="17"/>
          <w:szCs w:val="17"/>
        </w:rPr>
        <w:tab/>
      </w:r>
    </w:p>
    <w:sectPr w:rsidR="002C407B" w:rsidRPr="002C407B" w:rsidSect="008903D5">
      <w:footerReference w:type="default" r:id="rId9"/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35" w:rsidRDefault="00296735">
      <w:r>
        <w:separator/>
      </w:r>
    </w:p>
  </w:endnote>
  <w:endnote w:type="continuationSeparator" w:id="0">
    <w:p w:rsidR="00296735" w:rsidRDefault="0029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7BC" w:rsidRDefault="001F47BC"/>
  <w:p w:rsidR="001F47BC" w:rsidRDefault="001F47BC" w:rsidP="006E070A">
    <w:pPr>
      <w:jc w:val="right"/>
    </w:pPr>
    <w:r>
      <w:tab/>
    </w:r>
    <w:r>
      <w:tab/>
    </w:r>
    <w:r>
      <w:tab/>
    </w:r>
    <w:r>
      <w:tab/>
      <w:t xml:space="preserve">   </w:t>
    </w:r>
    <w:r w:rsidR="00ED702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D7020">
      <w:rPr>
        <w:rStyle w:val="PageNumber"/>
      </w:rPr>
      <w:fldChar w:fldCharType="separate"/>
    </w:r>
    <w:r w:rsidR="00FE1BD7">
      <w:rPr>
        <w:rStyle w:val="PageNumber"/>
        <w:noProof/>
      </w:rPr>
      <w:t>3</w:t>
    </w:r>
    <w:r w:rsidR="00ED7020">
      <w:rPr>
        <w:rStyle w:val="PageNumber"/>
      </w:rPr>
      <w:fldChar w:fldCharType="end"/>
    </w:r>
    <w:r>
      <w:rPr>
        <w:rStyle w:val="PageNumber"/>
      </w:rPr>
      <w:t xml:space="preserve"> of </w:t>
    </w:r>
    <w:r w:rsidR="00ED7020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ED7020">
      <w:rPr>
        <w:rStyle w:val="PageNumber"/>
      </w:rPr>
      <w:fldChar w:fldCharType="separate"/>
    </w:r>
    <w:r w:rsidR="00FE1BD7">
      <w:rPr>
        <w:rStyle w:val="PageNumber"/>
        <w:noProof/>
      </w:rPr>
      <w:t>3</w:t>
    </w:r>
    <w:r w:rsidR="00ED702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35" w:rsidRDefault="00296735">
      <w:r>
        <w:separator/>
      </w:r>
    </w:p>
  </w:footnote>
  <w:footnote w:type="continuationSeparator" w:id="0">
    <w:p w:rsidR="00296735" w:rsidRDefault="0029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5BE6"/>
    <w:multiLevelType w:val="hybridMultilevel"/>
    <w:tmpl w:val="97C28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060BF"/>
    <w:multiLevelType w:val="hybridMultilevel"/>
    <w:tmpl w:val="761A47E6"/>
    <w:lvl w:ilvl="0" w:tplc="0409000D">
      <w:start w:val="1"/>
      <w:numFmt w:val="bullet"/>
      <w:lvlText w:val="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>
    <w:nsid w:val="0F431DC5"/>
    <w:multiLevelType w:val="hybridMultilevel"/>
    <w:tmpl w:val="94BC6536"/>
    <w:lvl w:ilvl="0" w:tplc="0D7CB5F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>
    <w:nsid w:val="17DA2C92"/>
    <w:multiLevelType w:val="hybridMultilevel"/>
    <w:tmpl w:val="638AFA08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14FEC"/>
    <w:multiLevelType w:val="hybridMultilevel"/>
    <w:tmpl w:val="ABA2DC8C"/>
    <w:lvl w:ilvl="0" w:tplc="04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4E64C19"/>
    <w:multiLevelType w:val="hybridMultilevel"/>
    <w:tmpl w:val="413ABB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16430D"/>
    <w:multiLevelType w:val="hybridMultilevel"/>
    <w:tmpl w:val="EF16A650"/>
    <w:lvl w:ilvl="0" w:tplc="C04C9DF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D23BA"/>
    <w:multiLevelType w:val="hybridMultilevel"/>
    <w:tmpl w:val="829879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142C5D"/>
    <w:multiLevelType w:val="hybridMultilevel"/>
    <w:tmpl w:val="31447A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30387A"/>
    <w:multiLevelType w:val="hybridMultilevel"/>
    <w:tmpl w:val="A60E18B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48D39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1">
    <w:nsid w:val="37102301"/>
    <w:multiLevelType w:val="hybridMultilevel"/>
    <w:tmpl w:val="0B703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056651"/>
    <w:multiLevelType w:val="hybridMultilevel"/>
    <w:tmpl w:val="0180CF2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3DB7CB2"/>
    <w:multiLevelType w:val="multilevel"/>
    <w:tmpl w:val="7B0C0F10"/>
    <w:lvl w:ilvl="0">
      <w:start w:val="1"/>
      <w:numFmt w:val="bullet"/>
      <w:lvlText w:val="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24"/>
        </w:tabs>
        <w:ind w:left="84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44"/>
        </w:tabs>
        <w:ind w:left="91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864"/>
        </w:tabs>
        <w:ind w:left="9864" w:hanging="360"/>
      </w:pPr>
      <w:rPr>
        <w:rFonts w:ascii="Wingdings" w:hAnsi="Wingdings" w:hint="default"/>
      </w:rPr>
    </w:lvl>
  </w:abstractNum>
  <w:abstractNum w:abstractNumId="14">
    <w:nsid w:val="44721B92"/>
    <w:multiLevelType w:val="hybridMultilevel"/>
    <w:tmpl w:val="A7B8EEDC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>
    <w:nsid w:val="477B6ED6"/>
    <w:multiLevelType w:val="hybridMultilevel"/>
    <w:tmpl w:val="43A0E020"/>
    <w:lvl w:ilvl="0" w:tplc="85E660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CBBA22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936D15"/>
    <w:multiLevelType w:val="hybridMultilevel"/>
    <w:tmpl w:val="2D9C45DE"/>
    <w:lvl w:ilvl="0" w:tplc="7C7C3D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9E2E2D"/>
    <w:multiLevelType w:val="multilevel"/>
    <w:tmpl w:val="34ECA092"/>
    <w:lvl w:ilvl="0">
      <w:start w:val="5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707BBE"/>
    <w:multiLevelType w:val="hybridMultilevel"/>
    <w:tmpl w:val="D480DC16"/>
    <w:lvl w:ilvl="0" w:tplc="04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65649A3"/>
    <w:multiLevelType w:val="hybridMultilevel"/>
    <w:tmpl w:val="903CF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D413B0"/>
    <w:multiLevelType w:val="hybridMultilevel"/>
    <w:tmpl w:val="F454C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77C6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>
    <w:nsid w:val="7A172703"/>
    <w:multiLevelType w:val="hybridMultilevel"/>
    <w:tmpl w:val="8C2E5B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3D693E"/>
    <w:multiLevelType w:val="hybridMultilevel"/>
    <w:tmpl w:val="7B0C0F10"/>
    <w:lvl w:ilvl="0" w:tplc="0409000B">
      <w:start w:val="1"/>
      <w:numFmt w:val="bullet"/>
      <w:lvlText w:val="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424"/>
        </w:tabs>
        <w:ind w:left="8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44"/>
        </w:tabs>
        <w:ind w:left="9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64"/>
        </w:tabs>
        <w:ind w:left="98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3"/>
  </w:num>
  <w:num w:numId="8">
    <w:abstractNumId w:val="16"/>
  </w:num>
  <w:num w:numId="9">
    <w:abstractNumId w:val="11"/>
  </w:num>
  <w:num w:numId="10">
    <w:abstractNumId w:val="23"/>
  </w:num>
  <w:num w:numId="11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15"/>
  </w:num>
  <w:num w:numId="15">
    <w:abstractNumId w:val="19"/>
  </w:num>
  <w:num w:numId="16">
    <w:abstractNumId w:val="7"/>
  </w:num>
  <w:num w:numId="17">
    <w:abstractNumId w:val="21"/>
  </w:num>
  <w:num w:numId="18">
    <w:abstractNumId w:val="22"/>
  </w:num>
  <w:num w:numId="19">
    <w:abstractNumId w:val="18"/>
  </w:num>
  <w:num w:numId="20">
    <w:abstractNumId w:val="14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76"/>
    <w:rsid w:val="00002043"/>
    <w:rsid w:val="0000314B"/>
    <w:rsid w:val="000040B1"/>
    <w:rsid w:val="00013B23"/>
    <w:rsid w:val="00030FFD"/>
    <w:rsid w:val="00042D84"/>
    <w:rsid w:val="0004716E"/>
    <w:rsid w:val="00060A3E"/>
    <w:rsid w:val="00064F2A"/>
    <w:rsid w:val="00066E48"/>
    <w:rsid w:val="00067B39"/>
    <w:rsid w:val="00072E3F"/>
    <w:rsid w:val="00073650"/>
    <w:rsid w:val="00084688"/>
    <w:rsid w:val="00087610"/>
    <w:rsid w:val="00090AE9"/>
    <w:rsid w:val="00092BDE"/>
    <w:rsid w:val="00096E1A"/>
    <w:rsid w:val="000A2845"/>
    <w:rsid w:val="000D0B02"/>
    <w:rsid w:val="000D1C30"/>
    <w:rsid w:val="000E7EEB"/>
    <w:rsid w:val="000F1DB9"/>
    <w:rsid w:val="000F4AEB"/>
    <w:rsid w:val="00100437"/>
    <w:rsid w:val="00130C30"/>
    <w:rsid w:val="001347F4"/>
    <w:rsid w:val="001358D3"/>
    <w:rsid w:val="00141E2A"/>
    <w:rsid w:val="00141F45"/>
    <w:rsid w:val="001441D5"/>
    <w:rsid w:val="00145D35"/>
    <w:rsid w:val="0014608F"/>
    <w:rsid w:val="001742AD"/>
    <w:rsid w:val="00177CBA"/>
    <w:rsid w:val="00182013"/>
    <w:rsid w:val="00184415"/>
    <w:rsid w:val="00184D1C"/>
    <w:rsid w:val="00185E39"/>
    <w:rsid w:val="001868D0"/>
    <w:rsid w:val="00195265"/>
    <w:rsid w:val="001A4824"/>
    <w:rsid w:val="001A5273"/>
    <w:rsid w:val="001C7DFC"/>
    <w:rsid w:val="001F2B91"/>
    <w:rsid w:val="001F47BC"/>
    <w:rsid w:val="00201FEC"/>
    <w:rsid w:val="0021086A"/>
    <w:rsid w:val="002124FB"/>
    <w:rsid w:val="0021463C"/>
    <w:rsid w:val="00225482"/>
    <w:rsid w:val="00230F36"/>
    <w:rsid w:val="00240A6D"/>
    <w:rsid w:val="00241495"/>
    <w:rsid w:val="002430E5"/>
    <w:rsid w:val="0024317B"/>
    <w:rsid w:val="00250C73"/>
    <w:rsid w:val="00255892"/>
    <w:rsid w:val="002570D9"/>
    <w:rsid w:val="00261345"/>
    <w:rsid w:val="002613B9"/>
    <w:rsid w:val="0027189B"/>
    <w:rsid w:val="00277DC0"/>
    <w:rsid w:val="00282E30"/>
    <w:rsid w:val="002851AF"/>
    <w:rsid w:val="00290106"/>
    <w:rsid w:val="002948E1"/>
    <w:rsid w:val="002960FA"/>
    <w:rsid w:val="00296735"/>
    <w:rsid w:val="00296D63"/>
    <w:rsid w:val="002A282E"/>
    <w:rsid w:val="002A495B"/>
    <w:rsid w:val="002A4A46"/>
    <w:rsid w:val="002B07D8"/>
    <w:rsid w:val="002B3254"/>
    <w:rsid w:val="002B7BF6"/>
    <w:rsid w:val="002C407B"/>
    <w:rsid w:val="002D1E94"/>
    <w:rsid w:val="002D21A6"/>
    <w:rsid w:val="002D28EB"/>
    <w:rsid w:val="002D4776"/>
    <w:rsid w:val="002D57D6"/>
    <w:rsid w:val="002D7DC5"/>
    <w:rsid w:val="002E01B5"/>
    <w:rsid w:val="002E40C1"/>
    <w:rsid w:val="002F015B"/>
    <w:rsid w:val="002F2676"/>
    <w:rsid w:val="002F4F51"/>
    <w:rsid w:val="003019E9"/>
    <w:rsid w:val="00307D3A"/>
    <w:rsid w:val="00320A6A"/>
    <w:rsid w:val="003210C3"/>
    <w:rsid w:val="00336301"/>
    <w:rsid w:val="003403CF"/>
    <w:rsid w:val="00342BD8"/>
    <w:rsid w:val="00351BE1"/>
    <w:rsid w:val="003521DF"/>
    <w:rsid w:val="00352A92"/>
    <w:rsid w:val="0035398E"/>
    <w:rsid w:val="00366ACA"/>
    <w:rsid w:val="00375297"/>
    <w:rsid w:val="00386DA9"/>
    <w:rsid w:val="00395B17"/>
    <w:rsid w:val="003A4F50"/>
    <w:rsid w:val="003A7068"/>
    <w:rsid w:val="003A776F"/>
    <w:rsid w:val="003B03DC"/>
    <w:rsid w:val="003B6066"/>
    <w:rsid w:val="003C4C9C"/>
    <w:rsid w:val="003D70C9"/>
    <w:rsid w:val="003E273D"/>
    <w:rsid w:val="003E2B34"/>
    <w:rsid w:val="003E556E"/>
    <w:rsid w:val="003E689F"/>
    <w:rsid w:val="003E751C"/>
    <w:rsid w:val="00401831"/>
    <w:rsid w:val="00411C55"/>
    <w:rsid w:val="00413541"/>
    <w:rsid w:val="004161BB"/>
    <w:rsid w:val="00427DD4"/>
    <w:rsid w:val="00431C49"/>
    <w:rsid w:val="00436E9B"/>
    <w:rsid w:val="00446D7B"/>
    <w:rsid w:val="00465367"/>
    <w:rsid w:val="0048736F"/>
    <w:rsid w:val="0049076F"/>
    <w:rsid w:val="004A4836"/>
    <w:rsid w:val="004A4D11"/>
    <w:rsid w:val="004B2D89"/>
    <w:rsid w:val="004B4FB6"/>
    <w:rsid w:val="004C0796"/>
    <w:rsid w:val="004E005F"/>
    <w:rsid w:val="004F138E"/>
    <w:rsid w:val="004F547A"/>
    <w:rsid w:val="00500843"/>
    <w:rsid w:val="0050577E"/>
    <w:rsid w:val="0051627F"/>
    <w:rsid w:val="00530DD2"/>
    <w:rsid w:val="00532370"/>
    <w:rsid w:val="0054115D"/>
    <w:rsid w:val="005418C5"/>
    <w:rsid w:val="00551FB1"/>
    <w:rsid w:val="00552242"/>
    <w:rsid w:val="00561F87"/>
    <w:rsid w:val="005625C5"/>
    <w:rsid w:val="00564355"/>
    <w:rsid w:val="005701BD"/>
    <w:rsid w:val="00571A0C"/>
    <w:rsid w:val="00591305"/>
    <w:rsid w:val="005A14BF"/>
    <w:rsid w:val="005A30D0"/>
    <w:rsid w:val="005A46F0"/>
    <w:rsid w:val="005B1705"/>
    <w:rsid w:val="005B22A8"/>
    <w:rsid w:val="005B31E2"/>
    <w:rsid w:val="005B5704"/>
    <w:rsid w:val="005B58D9"/>
    <w:rsid w:val="005B6E84"/>
    <w:rsid w:val="005B7A13"/>
    <w:rsid w:val="005C02A0"/>
    <w:rsid w:val="005D5EC8"/>
    <w:rsid w:val="005E0106"/>
    <w:rsid w:val="005E0CC7"/>
    <w:rsid w:val="005E1900"/>
    <w:rsid w:val="005E1EC1"/>
    <w:rsid w:val="005F0F2D"/>
    <w:rsid w:val="005F13E6"/>
    <w:rsid w:val="006007E4"/>
    <w:rsid w:val="00607E03"/>
    <w:rsid w:val="00607E9C"/>
    <w:rsid w:val="006121DB"/>
    <w:rsid w:val="006211A3"/>
    <w:rsid w:val="00627C15"/>
    <w:rsid w:val="00633519"/>
    <w:rsid w:val="0063357E"/>
    <w:rsid w:val="0063630E"/>
    <w:rsid w:val="00637D51"/>
    <w:rsid w:val="0064014F"/>
    <w:rsid w:val="006465C6"/>
    <w:rsid w:val="00653522"/>
    <w:rsid w:val="00653C4E"/>
    <w:rsid w:val="0065449B"/>
    <w:rsid w:val="00665152"/>
    <w:rsid w:val="00665CFE"/>
    <w:rsid w:val="00665D90"/>
    <w:rsid w:val="00670B07"/>
    <w:rsid w:val="00670C88"/>
    <w:rsid w:val="00676635"/>
    <w:rsid w:val="00680DF1"/>
    <w:rsid w:val="006947A0"/>
    <w:rsid w:val="00696A52"/>
    <w:rsid w:val="006A0E01"/>
    <w:rsid w:val="006A7AD0"/>
    <w:rsid w:val="006B1374"/>
    <w:rsid w:val="006B297E"/>
    <w:rsid w:val="006C1771"/>
    <w:rsid w:val="006C2075"/>
    <w:rsid w:val="006C6C50"/>
    <w:rsid w:val="006D0041"/>
    <w:rsid w:val="006D67A6"/>
    <w:rsid w:val="006E04F7"/>
    <w:rsid w:val="006E070A"/>
    <w:rsid w:val="006F13A7"/>
    <w:rsid w:val="006F33D8"/>
    <w:rsid w:val="006F4D21"/>
    <w:rsid w:val="006F5E12"/>
    <w:rsid w:val="00707E2F"/>
    <w:rsid w:val="00720346"/>
    <w:rsid w:val="00722A1D"/>
    <w:rsid w:val="00723D9D"/>
    <w:rsid w:val="00735854"/>
    <w:rsid w:val="00735A01"/>
    <w:rsid w:val="007370DF"/>
    <w:rsid w:val="00742BDE"/>
    <w:rsid w:val="00743A12"/>
    <w:rsid w:val="00745DBB"/>
    <w:rsid w:val="00752BED"/>
    <w:rsid w:val="0076760F"/>
    <w:rsid w:val="00783066"/>
    <w:rsid w:val="00794D3B"/>
    <w:rsid w:val="007A66CA"/>
    <w:rsid w:val="007A6B18"/>
    <w:rsid w:val="007B1352"/>
    <w:rsid w:val="007B6F1D"/>
    <w:rsid w:val="007C43FD"/>
    <w:rsid w:val="007C44DB"/>
    <w:rsid w:val="007C5204"/>
    <w:rsid w:val="007D010C"/>
    <w:rsid w:val="007D7AD7"/>
    <w:rsid w:val="007E3B23"/>
    <w:rsid w:val="007F2524"/>
    <w:rsid w:val="007F7895"/>
    <w:rsid w:val="008042FB"/>
    <w:rsid w:val="0080752B"/>
    <w:rsid w:val="00812CA9"/>
    <w:rsid w:val="008237A6"/>
    <w:rsid w:val="00826CC4"/>
    <w:rsid w:val="008370BE"/>
    <w:rsid w:val="008463B3"/>
    <w:rsid w:val="008505D1"/>
    <w:rsid w:val="00851A0B"/>
    <w:rsid w:val="00855F1E"/>
    <w:rsid w:val="00856B29"/>
    <w:rsid w:val="00860B05"/>
    <w:rsid w:val="008644B9"/>
    <w:rsid w:val="008652CC"/>
    <w:rsid w:val="0086737E"/>
    <w:rsid w:val="00867EF8"/>
    <w:rsid w:val="00870748"/>
    <w:rsid w:val="008724E4"/>
    <w:rsid w:val="0087311C"/>
    <w:rsid w:val="00883797"/>
    <w:rsid w:val="00885843"/>
    <w:rsid w:val="00886E45"/>
    <w:rsid w:val="008903D5"/>
    <w:rsid w:val="008961D4"/>
    <w:rsid w:val="008A54DB"/>
    <w:rsid w:val="008A632C"/>
    <w:rsid w:val="008B4E31"/>
    <w:rsid w:val="008B60F5"/>
    <w:rsid w:val="008C0DDF"/>
    <w:rsid w:val="008C353A"/>
    <w:rsid w:val="008D3939"/>
    <w:rsid w:val="008D7B3E"/>
    <w:rsid w:val="008F167B"/>
    <w:rsid w:val="008F36EE"/>
    <w:rsid w:val="008F5CF9"/>
    <w:rsid w:val="00900CCA"/>
    <w:rsid w:val="00904A2A"/>
    <w:rsid w:val="00904BAB"/>
    <w:rsid w:val="00905587"/>
    <w:rsid w:val="00922F4B"/>
    <w:rsid w:val="00924984"/>
    <w:rsid w:val="009400C0"/>
    <w:rsid w:val="00940321"/>
    <w:rsid w:val="00942965"/>
    <w:rsid w:val="00944DE6"/>
    <w:rsid w:val="0094638E"/>
    <w:rsid w:val="009615AE"/>
    <w:rsid w:val="0096720E"/>
    <w:rsid w:val="00967CDE"/>
    <w:rsid w:val="00971CEF"/>
    <w:rsid w:val="00971E87"/>
    <w:rsid w:val="00976D54"/>
    <w:rsid w:val="009A0107"/>
    <w:rsid w:val="009A6039"/>
    <w:rsid w:val="009B0A4A"/>
    <w:rsid w:val="009B0CC7"/>
    <w:rsid w:val="009B6C68"/>
    <w:rsid w:val="009B769F"/>
    <w:rsid w:val="009D31E8"/>
    <w:rsid w:val="009D4B2A"/>
    <w:rsid w:val="009D6AA2"/>
    <w:rsid w:val="009F0FE9"/>
    <w:rsid w:val="009F5F89"/>
    <w:rsid w:val="00A014DE"/>
    <w:rsid w:val="00A033FF"/>
    <w:rsid w:val="00A04908"/>
    <w:rsid w:val="00A11985"/>
    <w:rsid w:val="00A12688"/>
    <w:rsid w:val="00A238CD"/>
    <w:rsid w:val="00A239C0"/>
    <w:rsid w:val="00A24146"/>
    <w:rsid w:val="00A263D9"/>
    <w:rsid w:val="00A265C5"/>
    <w:rsid w:val="00A35AB5"/>
    <w:rsid w:val="00A4684D"/>
    <w:rsid w:val="00A50834"/>
    <w:rsid w:val="00A50A2D"/>
    <w:rsid w:val="00A536B8"/>
    <w:rsid w:val="00A62619"/>
    <w:rsid w:val="00A71710"/>
    <w:rsid w:val="00A91524"/>
    <w:rsid w:val="00A91872"/>
    <w:rsid w:val="00A938F0"/>
    <w:rsid w:val="00AA578F"/>
    <w:rsid w:val="00AA6908"/>
    <w:rsid w:val="00AA78EB"/>
    <w:rsid w:val="00AB047B"/>
    <w:rsid w:val="00AB3C40"/>
    <w:rsid w:val="00AB677E"/>
    <w:rsid w:val="00AC2206"/>
    <w:rsid w:val="00AD2206"/>
    <w:rsid w:val="00AE27AA"/>
    <w:rsid w:val="00AF200F"/>
    <w:rsid w:val="00AF6203"/>
    <w:rsid w:val="00B029EB"/>
    <w:rsid w:val="00B253F4"/>
    <w:rsid w:val="00B40E4B"/>
    <w:rsid w:val="00B4222A"/>
    <w:rsid w:val="00B4515C"/>
    <w:rsid w:val="00B453E1"/>
    <w:rsid w:val="00B57B83"/>
    <w:rsid w:val="00B608D1"/>
    <w:rsid w:val="00B70258"/>
    <w:rsid w:val="00B730B5"/>
    <w:rsid w:val="00B73CF5"/>
    <w:rsid w:val="00B75EF8"/>
    <w:rsid w:val="00B775BC"/>
    <w:rsid w:val="00B90CF4"/>
    <w:rsid w:val="00BB1A1B"/>
    <w:rsid w:val="00BB5A5D"/>
    <w:rsid w:val="00BB6E9B"/>
    <w:rsid w:val="00BB7A35"/>
    <w:rsid w:val="00BC3861"/>
    <w:rsid w:val="00BD4151"/>
    <w:rsid w:val="00BD4832"/>
    <w:rsid w:val="00BD4E01"/>
    <w:rsid w:val="00BE007E"/>
    <w:rsid w:val="00BE28EA"/>
    <w:rsid w:val="00BE2AC6"/>
    <w:rsid w:val="00BE3394"/>
    <w:rsid w:val="00BF1E61"/>
    <w:rsid w:val="00BF72BB"/>
    <w:rsid w:val="00BF7F47"/>
    <w:rsid w:val="00C15693"/>
    <w:rsid w:val="00C17B74"/>
    <w:rsid w:val="00C32A28"/>
    <w:rsid w:val="00C32ACF"/>
    <w:rsid w:val="00C36329"/>
    <w:rsid w:val="00C42776"/>
    <w:rsid w:val="00C507F9"/>
    <w:rsid w:val="00C524CD"/>
    <w:rsid w:val="00C537F6"/>
    <w:rsid w:val="00C60E0A"/>
    <w:rsid w:val="00C81B7C"/>
    <w:rsid w:val="00C85E29"/>
    <w:rsid w:val="00C97057"/>
    <w:rsid w:val="00CA3D13"/>
    <w:rsid w:val="00CA6EC5"/>
    <w:rsid w:val="00CC6951"/>
    <w:rsid w:val="00CD1DF3"/>
    <w:rsid w:val="00CD5BBB"/>
    <w:rsid w:val="00CE2312"/>
    <w:rsid w:val="00CE704E"/>
    <w:rsid w:val="00CE784C"/>
    <w:rsid w:val="00D00E4A"/>
    <w:rsid w:val="00D07BCE"/>
    <w:rsid w:val="00D14F2A"/>
    <w:rsid w:val="00D15657"/>
    <w:rsid w:val="00D16DE9"/>
    <w:rsid w:val="00D30EC7"/>
    <w:rsid w:val="00D3743D"/>
    <w:rsid w:val="00D44746"/>
    <w:rsid w:val="00D527B0"/>
    <w:rsid w:val="00D550D0"/>
    <w:rsid w:val="00D61D46"/>
    <w:rsid w:val="00D6293A"/>
    <w:rsid w:val="00D70800"/>
    <w:rsid w:val="00D8235F"/>
    <w:rsid w:val="00D93752"/>
    <w:rsid w:val="00D97998"/>
    <w:rsid w:val="00DA0E75"/>
    <w:rsid w:val="00DA4150"/>
    <w:rsid w:val="00DB2B11"/>
    <w:rsid w:val="00DB4C93"/>
    <w:rsid w:val="00DC0AF1"/>
    <w:rsid w:val="00DC1971"/>
    <w:rsid w:val="00DC4751"/>
    <w:rsid w:val="00DC7D72"/>
    <w:rsid w:val="00DE12B6"/>
    <w:rsid w:val="00DE18DA"/>
    <w:rsid w:val="00DE2901"/>
    <w:rsid w:val="00DE6653"/>
    <w:rsid w:val="00DF737D"/>
    <w:rsid w:val="00E019E9"/>
    <w:rsid w:val="00E062A3"/>
    <w:rsid w:val="00E100AD"/>
    <w:rsid w:val="00E255D8"/>
    <w:rsid w:val="00E2743C"/>
    <w:rsid w:val="00E33E79"/>
    <w:rsid w:val="00E41C43"/>
    <w:rsid w:val="00E42785"/>
    <w:rsid w:val="00E479E0"/>
    <w:rsid w:val="00E52A9B"/>
    <w:rsid w:val="00E56E1D"/>
    <w:rsid w:val="00E64E57"/>
    <w:rsid w:val="00E65328"/>
    <w:rsid w:val="00E71F40"/>
    <w:rsid w:val="00E914C6"/>
    <w:rsid w:val="00EA18FB"/>
    <w:rsid w:val="00EC4C60"/>
    <w:rsid w:val="00EC4CD0"/>
    <w:rsid w:val="00ED7020"/>
    <w:rsid w:val="00EE244D"/>
    <w:rsid w:val="00EE5DF2"/>
    <w:rsid w:val="00EF3618"/>
    <w:rsid w:val="00EF4A9C"/>
    <w:rsid w:val="00EF6441"/>
    <w:rsid w:val="00EF74D8"/>
    <w:rsid w:val="00F04978"/>
    <w:rsid w:val="00F12DBC"/>
    <w:rsid w:val="00F17E08"/>
    <w:rsid w:val="00F2181C"/>
    <w:rsid w:val="00F30730"/>
    <w:rsid w:val="00F4404B"/>
    <w:rsid w:val="00F65315"/>
    <w:rsid w:val="00F757D7"/>
    <w:rsid w:val="00F77459"/>
    <w:rsid w:val="00F92F03"/>
    <w:rsid w:val="00F957F1"/>
    <w:rsid w:val="00FA2BFA"/>
    <w:rsid w:val="00FB34DD"/>
    <w:rsid w:val="00FB6452"/>
    <w:rsid w:val="00FC14F1"/>
    <w:rsid w:val="00FC6BEB"/>
    <w:rsid w:val="00FD31C9"/>
    <w:rsid w:val="00FE1BD7"/>
    <w:rsid w:val="00FE6425"/>
    <w:rsid w:val="00FF0189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1D1E78-195B-4A77-A55D-9F8F7464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DE6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944D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44DE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44DE6"/>
    <w:pPr>
      <w:keepNext/>
      <w:ind w:left="216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44D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44DE6"/>
    <w:pPr>
      <w:keepNext/>
      <w:ind w:left="57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44DE6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944DE6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944DE6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944DE6"/>
    <w:pPr>
      <w:keepNext/>
      <w:jc w:val="both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4DE6"/>
  </w:style>
  <w:style w:type="paragraph" w:styleId="DocumentMap">
    <w:name w:val="Document Map"/>
    <w:basedOn w:val="Normal"/>
    <w:semiHidden/>
    <w:rsid w:val="00944DE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944DE6"/>
    <w:rPr>
      <w:b/>
      <w:bCs/>
    </w:rPr>
  </w:style>
  <w:style w:type="paragraph" w:styleId="Title">
    <w:name w:val="Title"/>
    <w:basedOn w:val="Normal"/>
    <w:qFormat/>
    <w:rsid w:val="00944DE6"/>
    <w:pPr>
      <w:jc w:val="center"/>
    </w:pPr>
    <w:rPr>
      <w:b/>
      <w:bCs/>
      <w:sz w:val="20"/>
      <w:szCs w:val="24"/>
      <w:u w:val="single"/>
    </w:rPr>
  </w:style>
  <w:style w:type="character" w:styleId="Hyperlink">
    <w:name w:val="Hyperlink"/>
    <w:basedOn w:val="DefaultParagraphFont"/>
    <w:rsid w:val="00944DE6"/>
    <w:rPr>
      <w:color w:val="0000FF"/>
      <w:u w:val="single"/>
    </w:rPr>
  </w:style>
  <w:style w:type="paragraph" w:styleId="Header">
    <w:name w:val="header"/>
    <w:basedOn w:val="Normal"/>
    <w:rsid w:val="00944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4DE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44DE6"/>
    <w:rPr>
      <w:color w:val="800080"/>
      <w:u w:val="single"/>
    </w:rPr>
  </w:style>
  <w:style w:type="character" w:styleId="PageNumber">
    <w:name w:val="page number"/>
    <w:basedOn w:val="DefaultParagraphFont"/>
    <w:rsid w:val="00944DE6"/>
  </w:style>
  <w:style w:type="paragraph" w:styleId="BodyTextIndent2">
    <w:name w:val="Body Text Indent 2"/>
    <w:basedOn w:val="Normal"/>
    <w:rsid w:val="00944DE6"/>
    <w:pPr>
      <w:ind w:left="1440" w:hanging="1440"/>
    </w:pPr>
  </w:style>
  <w:style w:type="paragraph" w:styleId="BodyText3">
    <w:name w:val="Body Text 3"/>
    <w:basedOn w:val="Normal"/>
    <w:rsid w:val="00944DE6"/>
    <w:pPr>
      <w:jc w:val="both"/>
    </w:pPr>
  </w:style>
  <w:style w:type="paragraph" w:styleId="BodyTextIndent3">
    <w:name w:val="Body Text Indent 3"/>
    <w:basedOn w:val="Normal"/>
    <w:rsid w:val="00944DE6"/>
    <w:pPr>
      <w:ind w:left="1440" w:hanging="1440"/>
      <w:jc w:val="both"/>
    </w:pPr>
  </w:style>
  <w:style w:type="character" w:styleId="CommentReference">
    <w:name w:val="annotation reference"/>
    <w:basedOn w:val="DefaultParagraphFont"/>
    <w:semiHidden/>
    <w:rsid w:val="007D010C"/>
    <w:rPr>
      <w:sz w:val="16"/>
      <w:szCs w:val="16"/>
    </w:rPr>
  </w:style>
  <w:style w:type="paragraph" w:styleId="CommentText">
    <w:name w:val="annotation text"/>
    <w:basedOn w:val="Normal"/>
    <w:semiHidden/>
    <w:rsid w:val="007D01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010C"/>
    <w:rPr>
      <w:b/>
      <w:bCs/>
    </w:rPr>
  </w:style>
  <w:style w:type="paragraph" w:styleId="BalloonText">
    <w:name w:val="Balloon Text"/>
    <w:basedOn w:val="Normal"/>
    <w:semiHidden/>
    <w:rsid w:val="007D0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p1chan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8E1FD-D256-493A-B103-9972EDF3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Prashant Kulkarni</vt:lpstr>
    </vt:vector>
  </TitlesOfParts>
  <Company>Microsoft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Prashant Kulkarni</dc:title>
  <dc:creator>.</dc:creator>
  <cp:lastModifiedBy>Swapnil Manikrao Chankapure</cp:lastModifiedBy>
  <cp:revision>35</cp:revision>
  <cp:lastPrinted>2014-12-02T05:28:00Z</cp:lastPrinted>
  <dcterms:created xsi:type="dcterms:W3CDTF">2015-04-11T14:54:00Z</dcterms:created>
  <dcterms:modified xsi:type="dcterms:W3CDTF">2015-07-31T18:05:00Z</dcterms:modified>
</cp:coreProperties>
</file>