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1D6" w:rsidRDefault="004B71D6">
      <w:pPr>
        <w:pStyle w:val="Title"/>
      </w:pPr>
    </w:p>
    <w:p w:rsidR="004B71D6" w:rsidRDefault="0072672C">
      <w:pPr>
        <w:pStyle w:val="Title"/>
      </w:pPr>
      <w:r>
        <w:t xml:space="preserve">                                                                           JIGNESH N. KADEGIYA</w:t>
      </w:r>
    </w:p>
    <w:p w:rsidR="004B71D6" w:rsidRDefault="0072672C">
      <w:pPr>
        <w:contextualSpacing/>
        <w:rPr>
          <w:b/>
          <w:sz w:val="20"/>
          <w:szCs w:val="20"/>
        </w:rPr>
      </w:pPr>
      <w:r>
        <w:rPr>
          <w:color w:val="4F81BD"/>
          <w:u w:val="single"/>
        </w:rPr>
        <w:t>Permanent address:</w:t>
      </w:r>
      <w:r>
        <w:rPr>
          <w:b/>
          <w:sz w:val="20"/>
          <w:szCs w:val="20"/>
        </w:rPr>
        <w:t>Khumbhar faliya, Ran kandorana,PIN-360 570, Tal- Ranavav, Dist- Porbandar-Gujarat, India</w:t>
      </w:r>
    </w:p>
    <w:p w:rsidR="004B71D6" w:rsidRDefault="0072672C">
      <w:pPr>
        <w:pStyle w:val="Subtitle"/>
        <w:spacing w:before="0" w:after="0"/>
        <w:jc w:val="left"/>
        <w:rPr>
          <w:rFonts w:cs="Calibri"/>
          <w:b/>
          <w:i w:val="0"/>
          <w:color w:val="C0504D"/>
          <w:sz w:val="22"/>
          <w:szCs w:val="22"/>
          <w:u w:val="thick"/>
          <w:lang w:bidi="ar-SA"/>
        </w:rPr>
      </w:pPr>
      <w:r>
        <w:rPr>
          <w:rFonts w:cs="Calibri"/>
          <w:b/>
          <w:i w:val="0"/>
          <w:color w:val="C0504D"/>
          <w:sz w:val="22"/>
          <w:szCs w:val="22"/>
          <w:u w:val="thick"/>
          <w:lang w:bidi="ar-SA"/>
        </w:rPr>
        <w:t xml:space="preserve">                                                                                                                                      Jignesh.kadegiya@gmail.com</w:t>
      </w:r>
    </w:p>
    <w:p w:rsidR="009558A9" w:rsidRPr="009558A9" w:rsidRDefault="009558A9">
      <w:pPr>
        <w:pStyle w:val="Subtitle"/>
        <w:spacing w:before="0" w:after="0"/>
        <w:jc w:val="center"/>
        <w:rPr>
          <w:rFonts w:cs="Calibri"/>
          <w:b/>
          <w:i w:val="0"/>
          <w:color w:val="7030A0"/>
          <w:sz w:val="20"/>
          <w:szCs w:val="20"/>
          <w:u w:val="dotted"/>
          <w:lang w:bidi="ar-SA"/>
        </w:rPr>
      </w:pPr>
      <w:r>
        <w:rPr>
          <w:rFonts w:cs="Calibri"/>
          <w:b/>
          <w:i w:val="0"/>
          <w:sz w:val="20"/>
          <w:szCs w:val="20"/>
          <w:u w:val="dotted"/>
          <w:lang w:bidi="ar-SA"/>
        </w:rPr>
        <w:t xml:space="preserve">                                                                                                                                            </w:t>
      </w:r>
      <w:r w:rsidRPr="009558A9">
        <w:rPr>
          <w:rFonts w:cs="Calibri"/>
          <w:b/>
          <w:i w:val="0"/>
          <w:color w:val="7030A0"/>
          <w:sz w:val="20"/>
          <w:szCs w:val="20"/>
          <w:u w:val="dotted"/>
          <w:lang w:bidi="ar-SA"/>
        </w:rPr>
        <w:t>kadegiya@dafeng-iets.com</w:t>
      </w:r>
      <w:r w:rsidR="00387016" w:rsidRPr="009558A9">
        <w:rPr>
          <w:rFonts w:cs="Calibri"/>
          <w:b/>
          <w:i w:val="0"/>
          <w:color w:val="7030A0"/>
          <w:sz w:val="20"/>
          <w:szCs w:val="20"/>
          <w:u w:val="dotted"/>
          <w:lang w:bidi="ar-SA"/>
        </w:rPr>
        <w:t xml:space="preserve"> </w:t>
      </w:r>
    </w:p>
    <w:p w:rsidR="004B71D6" w:rsidRDefault="00387016">
      <w:pPr>
        <w:pStyle w:val="Subtitle"/>
        <w:spacing w:before="0" w:after="0"/>
        <w:jc w:val="center"/>
        <w:rPr>
          <w:rFonts w:cs="Calibri"/>
          <w:b/>
          <w:i w:val="0"/>
          <w:sz w:val="19"/>
          <w:szCs w:val="19"/>
          <w:u w:val="dotted"/>
          <w:lang w:bidi="ar-SA"/>
        </w:rPr>
      </w:pPr>
      <w:r>
        <w:rPr>
          <w:rFonts w:cs="Calibri"/>
          <w:b/>
          <w:i w:val="0"/>
          <w:sz w:val="20"/>
          <w:szCs w:val="20"/>
          <w:u w:val="dotted"/>
          <w:lang w:bidi="ar-SA"/>
        </w:rPr>
        <w:t xml:space="preserve">                                                                                                                                </w:t>
      </w:r>
      <w:r w:rsidR="009558A9">
        <w:rPr>
          <w:rFonts w:cs="Calibri"/>
          <w:b/>
          <w:i w:val="0"/>
          <w:sz w:val="20"/>
          <w:szCs w:val="20"/>
          <w:u w:val="dotted"/>
          <w:lang w:bidi="ar-SA"/>
        </w:rPr>
        <w:t xml:space="preserve">  </w:t>
      </w:r>
      <w:r w:rsidR="007E26DD">
        <w:rPr>
          <w:rFonts w:cs="Calibri"/>
          <w:b/>
          <w:i w:val="0"/>
          <w:sz w:val="20"/>
          <w:szCs w:val="20"/>
          <w:u w:val="dotted"/>
          <w:lang w:bidi="ar-SA"/>
        </w:rPr>
        <w:t>Mb NO</w:t>
      </w:r>
      <w:proofErr w:type="gramStart"/>
      <w:r w:rsidR="007E26DD">
        <w:rPr>
          <w:rFonts w:cs="Calibri"/>
          <w:b/>
          <w:i w:val="0"/>
          <w:sz w:val="20"/>
          <w:szCs w:val="20"/>
          <w:u w:val="dotted"/>
          <w:lang w:bidi="ar-SA"/>
        </w:rPr>
        <w:t>:-</w:t>
      </w:r>
      <w:proofErr w:type="gramEnd"/>
      <w:r w:rsidR="007E26DD">
        <w:rPr>
          <w:rFonts w:cs="Calibri"/>
          <w:b/>
          <w:i w:val="0"/>
          <w:sz w:val="20"/>
          <w:szCs w:val="20"/>
          <w:u w:val="dotted"/>
          <w:lang w:bidi="ar-SA"/>
        </w:rPr>
        <w:t xml:space="preserve"> </w:t>
      </w:r>
      <w:r w:rsidR="0072672C">
        <w:rPr>
          <w:rFonts w:cs="Calibri"/>
          <w:b/>
          <w:i w:val="0"/>
          <w:sz w:val="19"/>
          <w:szCs w:val="19"/>
          <w:u w:val="dotted"/>
          <w:lang w:bidi="ar-SA"/>
        </w:rPr>
        <w:t>07023899899</w:t>
      </w:r>
      <w:r w:rsidR="007E26DD">
        <w:rPr>
          <w:rFonts w:cs="Calibri"/>
          <w:b/>
          <w:i w:val="0"/>
          <w:sz w:val="19"/>
          <w:szCs w:val="19"/>
          <w:u w:val="dotted"/>
          <w:lang w:bidi="ar-SA"/>
        </w:rPr>
        <w:t>0/ 09722368134</w:t>
      </w:r>
    </w:p>
    <w:p w:rsidR="004B71D6" w:rsidRDefault="0072672C">
      <w:pPr>
        <w:pStyle w:val="Subtitle"/>
        <w:tabs>
          <w:tab w:val="left" w:pos="8001"/>
          <w:tab w:val="right" w:pos="9450"/>
        </w:tabs>
        <w:spacing w:before="0" w:after="0"/>
        <w:jc w:val="left"/>
        <w:rPr>
          <w:rFonts w:cs="Calibri"/>
          <w:i w:val="0"/>
          <w:sz w:val="22"/>
          <w:szCs w:val="22"/>
          <w:lang w:bidi="ar-SA"/>
        </w:rPr>
      </w:pPr>
      <w:r>
        <w:tab/>
      </w:r>
      <w:r>
        <w:tab/>
      </w:r>
    </w:p>
    <w:p w:rsidR="004B71D6" w:rsidRDefault="005A52A5">
      <w:pPr>
        <w:pStyle w:val="Heading1"/>
        <w:spacing w:before="180" w:after="60"/>
        <w:jc w:val="both"/>
        <w:rPr>
          <w:color w:val="000000"/>
          <w:sz w:val="20"/>
          <w:szCs w:val="20"/>
          <w:u w:val="single"/>
        </w:rPr>
      </w:pPr>
      <w:r>
        <w:rPr>
          <w:sz w:val="20"/>
          <w:szCs w:val="20"/>
          <w:u w:val="single"/>
        </w:rPr>
        <w:t xml:space="preserve">OPERATION &amp; </w:t>
      </w:r>
      <w:proofErr w:type="spellStart"/>
      <w:r>
        <w:rPr>
          <w:sz w:val="20"/>
          <w:szCs w:val="20"/>
          <w:u w:val="single"/>
        </w:rPr>
        <w:t>MANT.</w:t>
      </w:r>
      <w:r w:rsidR="00631FD0">
        <w:rPr>
          <w:sz w:val="20"/>
          <w:szCs w:val="20"/>
          <w:u w:val="single"/>
        </w:rPr>
        <w:t>,PROJEC</w:t>
      </w:r>
      <w:r w:rsidR="00A56A92">
        <w:rPr>
          <w:sz w:val="20"/>
          <w:szCs w:val="20"/>
          <w:u w:val="single"/>
        </w:rPr>
        <w:t>T,</w:t>
      </w:r>
      <w:r w:rsidR="005300CB" w:rsidRPr="005300CB">
        <w:rPr>
          <w:rFonts w:asciiTheme="minorHAnsi" w:hAnsiTheme="minorHAnsi" w:cstheme="minorHAnsi"/>
          <w:u w:val="single"/>
        </w:rPr>
        <w:t>commissioning</w:t>
      </w:r>
      <w:proofErr w:type="spellEnd"/>
      <w:r w:rsidR="0072672C">
        <w:rPr>
          <w:sz w:val="20"/>
          <w:szCs w:val="20"/>
          <w:u w:val="single"/>
        </w:rPr>
        <w:t xml:space="preserve"> PROFESSIONAL – </w:t>
      </w:r>
      <w:r w:rsidR="005300CB">
        <w:rPr>
          <w:color w:val="000000"/>
          <w:sz w:val="18"/>
          <w:szCs w:val="18"/>
          <w:u w:val="single"/>
        </w:rPr>
        <w:t>OIL &amp; GAS,TERMINAL</w:t>
      </w:r>
      <w:r w:rsidR="005300CB">
        <w:rPr>
          <w:color w:val="000000"/>
          <w:sz w:val="18"/>
          <w:szCs w:val="18"/>
        </w:rPr>
        <w:t>,</w:t>
      </w:r>
      <w:r w:rsidR="005300CB">
        <w:rPr>
          <w:color w:val="000000"/>
          <w:sz w:val="18"/>
          <w:szCs w:val="18"/>
          <w:u w:val="single"/>
        </w:rPr>
        <w:t xml:space="preserve">CPF  </w:t>
      </w:r>
      <w:r w:rsidR="005300CB" w:rsidRPr="00D2270C">
        <w:rPr>
          <w:color w:val="943634" w:themeColor="accent2" w:themeShade="BF"/>
          <w:sz w:val="18"/>
          <w:szCs w:val="18"/>
          <w:u w:val="single"/>
        </w:rPr>
        <w:t>6 YEARS EXP</w:t>
      </w:r>
      <w:r w:rsidR="005300CB" w:rsidRPr="005300CB">
        <w:rPr>
          <w:color w:val="FF0000"/>
          <w:sz w:val="18"/>
          <w:szCs w:val="18"/>
          <w:u w:val="single"/>
        </w:rPr>
        <w:t>.</w:t>
      </w:r>
      <w:r w:rsidR="005300CB">
        <w:rPr>
          <w:color w:val="000000"/>
          <w:sz w:val="18"/>
          <w:szCs w:val="18"/>
          <w:u w:val="single"/>
        </w:rPr>
        <w:tab/>
      </w:r>
    </w:p>
    <w:p w:rsidR="004B71D6" w:rsidRDefault="0072672C">
      <w:pPr>
        <w:pStyle w:val="Heading1"/>
        <w:spacing w:before="180" w:after="60"/>
        <w:rPr>
          <w:color w:val="000000"/>
          <w:sz w:val="20"/>
          <w:szCs w:val="20"/>
        </w:rPr>
      </w:pPr>
      <w:r>
        <w:rPr>
          <w:color w:val="000000"/>
          <w:sz w:val="20"/>
          <w:szCs w:val="20"/>
        </w:rPr>
        <w:t>Seeking an opportunity for professional challenge and growth to support and enhance co-operative objectives of the organization.</w:t>
      </w:r>
    </w:p>
    <w:p w:rsidR="00A56A92" w:rsidRPr="00982714" w:rsidRDefault="00A56A92" w:rsidP="00A56A92">
      <w:pPr>
        <w:pStyle w:val="Heading1"/>
        <w:spacing w:before="180" w:after="60"/>
        <w:rPr>
          <w:sz w:val="18"/>
          <w:szCs w:val="18"/>
          <w:u w:val="single"/>
        </w:rPr>
      </w:pPr>
      <w:r w:rsidRPr="00982714">
        <w:rPr>
          <w:color w:val="E36C0A" w:themeColor="accent6" w:themeShade="BF"/>
          <w:sz w:val="20"/>
          <w:szCs w:val="20"/>
          <w:u w:val="single"/>
        </w:rPr>
        <w:t>Present Company&amp; Profile</w:t>
      </w:r>
      <w:r w:rsidR="00245F76" w:rsidRPr="00982714">
        <w:rPr>
          <w:color w:val="943634" w:themeColor="accent2" w:themeShade="BF"/>
          <w:sz w:val="20"/>
          <w:szCs w:val="20"/>
          <w:u w:val="single"/>
        </w:rPr>
        <w:t>-</w:t>
      </w:r>
      <w:r w:rsidRPr="00982714">
        <w:rPr>
          <w:color w:val="943634" w:themeColor="accent2" w:themeShade="BF"/>
          <w:sz w:val="18"/>
          <w:szCs w:val="18"/>
          <w:u w:val="single"/>
        </w:rPr>
        <w:t xml:space="preserve"> </w:t>
      </w:r>
      <w:r w:rsidR="00982714" w:rsidRPr="007E26DD">
        <w:rPr>
          <w:rFonts w:ascii="Times New Roman" w:hAnsi="Times New Roman"/>
          <w:color w:val="auto"/>
          <w:sz w:val="18"/>
          <w:szCs w:val="18"/>
          <w:u w:val="single"/>
        </w:rPr>
        <w:t>DAFENG-</w:t>
      </w:r>
      <w:r w:rsidRPr="007E26DD">
        <w:rPr>
          <w:rFonts w:ascii="Times New Roman" w:hAnsi="Times New Roman"/>
          <w:color w:val="auto"/>
          <w:sz w:val="18"/>
          <w:szCs w:val="18"/>
          <w:u w:val="single"/>
        </w:rPr>
        <w:t>IETS</w:t>
      </w:r>
      <w:r w:rsidR="003775E8" w:rsidRPr="007E26DD">
        <w:rPr>
          <w:rFonts w:ascii="Times New Roman" w:hAnsi="Times New Roman"/>
          <w:color w:val="auto"/>
          <w:sz w:val="18"/>
          <w:szCs w:val="18"/>
          <w:u w:val="single"/>
        </w:rPr>
        <w:t>-</w:t>
      </w:r>
      <w:proofErr w:type="spellStart"/>
      <w:r w:rsidR="003775E8" w:rsidRPr="007E26DD">
        <w:rPr>
          <w:rFonts w:ascii="Times New Roman" w:hAnsi="Times New Roman"/>
          <w:color w:val="auto"/>
          <w:sz w:val="18"/>
          <w:szCs w:val="18"/>
          <w:u w:val="single"/>
        </w:rPr>
        <w:t>india</w:t>
      </w:r>
      <w:proofErr w:type="spellEnd"/>
      <w:r w:rsidRPr="007E26DD">
        <w:rPr>
          <w:rFonts w:ascii="Times New Roman" w:hAnsi="Times New Roman"/>
          <w:color w:val="auto"/>
          <w:sz w:val="18"/>
          <w:szCs w:val="18"/>
          <w:u w:val="single"/>
        </w:rPr>
        <w:t xml:space="preserve"> &amp; Cairn </w:t>
      </w:r>
      <w:proofErr w:type="spellStart"/>
      <w:r w:rsidRPr="007E26DD">
        <w:rPr>
          <w:rFonts w:ascii="Times New Roman" w:hAnsi="Times New Roman"/>
          <w:color w:val="auto"/>
          <w:sz w:val="18"/>
          <w:szCs w:val="18"/>
          <w:u w:val="single"/>
        </w:rPr>
        <w:t>india</w:t>
      </w:r>
      <w:proofErr w:type="spellEnd"/>
      <w:r w:rsidRPr="007E26DD">
        <w:rPr>
          <w:rFonts w:ascii="Times New Roman" w:hAnsi="Times New Roman"/>
          <w:color w:val="auto"/>
          <w:sz w:val="18"/>
          <w:szCs w:val="18"/>
          <w:u w:val="single"/>
        </w:rPr>
        <w:t xml:space="preserve"> </w:t>
      </w:r>
      <w:r w:rsidR="00070CF5" w:rsidRPr="007E26DD">
        <w:rPr>
          <w:rFonts w:ascii="Times New Roman" w:hAnsi="Times New Roman"/>
          <w:color w:val="auto"/>
          <w:sz w:val="18"/>
          <w:szCs w:val="18"/>
          <w:u w:val="single"/>
        </w:rPr>
        <w:t>&amp; ONGC (Rajasthan-India</w:t>
      </w:r>
      <w:proofErr w:type="gramStart"/>
      <w:r w:rsidR="00070CF5" w:rsidRPr="007E26DD">
        <w:rPr>
          <w:rFonts w:ascii="Times New Roman" w:hAnsi="Times New Roman"/>
          <w:color w:val="auto"/>
          <w:sz w:val="18"/>
          <w:szCs w:val="18"/>
          <w:u w:val="single"/>
        </w:rPr>
        <w:t>)</w:t>
      </w:r>
      <w:r w:rsidRPr="007E26DD">
        <w:rPr>
          <w:rFonts w:ascii="Times New Roman" w:hAnsi="Times New Roman"/>
          <w:color w:val="auto"/>
          <w:sz w:val="18"/>
          <w:szCs w:val="18"/>
          <w:u w:val="single"/>
        </w:rPr>
        <w:t xml:space="preserve"> </w:t>
      </w:r>
      <w:r w:rsidR="00070CF5" w:rsidRPr="007E26DD">
        <w:rPr>
          <w:rFonts w:ascii="Times New Roman" w:hAnsi="Times New Roman"/>
          <w:color w:val="auto"/>
          <w:sz w:val="18"/>
          <w:szCs w:val="18"/>
          <w:u w:val="single"/>
        </w:rPr>
        <w:t xml:space="preserve"> </w:t>
      </w:r>
      <w:r w:rsidRPr="007E26DD">
        <w:rPr>
          <w:rFonts w:ascii="Times New Roman" w:hAnsi="Times New Roman"/>
          <w:color w:val="auto"/>
          <w:sz w:val="18"/>
          <w:szCs w:val="18"/>
          <w:u w:val="single"/>
        </w:rPr>
        <w:t>(</w:t>
      </w:r>
      <w:proofErr w:type="gramEnd"/>
      <w:r w:rsidRPr="007E26DD">
        <w:rPr>
          <w:rFonts w:ascii="Times New Roman" w:hAnsi="Times New Roman"/>
          <w:color w:val="auto"/>
          <w:sz w:val="18"/>
          <w:szCs w:val="18"/>
          <w:u w:val="single"/>
        </w:rPr>
        <w:t>2015 to Till date)</w:t>
      </w:r>
    </w:p>
    <w:p w:rsidR="00A56A92" w:rsidRPr="00C5716A" w:rsidRDefault="00A56A92" w:rsidP="00A56A92">
      <w:pPr>
        <w:pStyle w:val="Heading1"/>
        <w:spacing w:before="180" w:after="60"/>
        <w:rPr>
          <w:sz w:val="18"/>
          <w:szCs w:val="18"/>
          <w:u w:val="single"/>
        </w:rPr>
      </w:pPr>
      <w:r w:rsidRPr="00C5716A">
        <w:rPr>
          <w:sz w:val="18"/>
          <w:szCs w:val="18"/>
          <w:u w:val="single"/>
        </w:rPr>
        <w:t>Instrumentation Engineer</w:t>
      </w:r>
      <w:r w:rsidR="00EE07ED">
        <w:rPr>
          <w:sz w:val="18"/>
          <w:szCs w:val="18"/>
          <w:u w:val="single"/>
        </w:rPr>
        <w:t xml:space="preserve"> </w:t>
      </w:r>
      <w:proofErr w:type="gramStart"/>
      <w:r w:rsidR="00EE07ED">
        <w:rPr>
          <w:sz w:val="18"/>
          <w:szCs w:val="18"/>
          <w:u w:val="single"/>
        </w:rPr>
        <w:t xml:space="preserve">( </w:t>
      </w:r>
      <w:r w:rsidR="00245F76">
        <w:rPr>
          <w:sz w:val="18"/>
          <w:szCs w:val="18"/>
          <w:u w:val="single"/>
        </w:rPr>
        <w:t>Commissioning</w:t>
      </w:r>
      <w:proofErr w:type="gramEnd"/>
      <w:r w:rsidR="00EE07ED">
        <w:rPr>
          <w:sz w:val="18"/>
          <w:szCs w:val="18"/>
          <w:u w:val="single"/>
        </w:rPr>
        <w:t xml:space="preserve"> &amp; Plant start up</w:t>
      </w:r>
      <w:r w:rsidR="003E12E5">
        <w:rPr>
          <w:sz w:val="18"/>
          <w:szCs w:val="18"/>
          <w:u w:val="single"/>
        </w:rPr>
        <w:t xml:space="preserve"> Well heads Operation</w:t>
      </w:r>
      <w:r w:rsidR="00EE07ED">
        <w:rPr>
          <w:sz w:val="18"/>
          <w:szCs w:val="18"/>
          <w:u w:val="single"/>
        </w:rPr>
        <w:t xml:space="preserve"> )</w:t>
      </w:r>
      <w:r w:rsidRPr="00C5716A">
        <w:rPr>
          <w:sz w:val="18"/>
          <w:szCs w:val="18"/>
          <w:u w:val="single"/>
        </w:rPr>
        <w:t xml:space="preserve"> Job profile :-</w:t>
      </w:r>
    </w:p>
    <w:p w:rsidR="00A56A92" w:rsidRPr="00D55E02" w:rsidRDefault="00C1791D" w:rsidP="00A56A92">
      <w:pPr>
        <w:pStyle w:val="Heading1"/>
        <w:spacing w:before="180" w:after="60"/>
        <w:rPr>
          <w:color w:val="E36C0A" w:themeColor="accent6" w:themeShade="BF"/>
          <w:sz w:val="20"/>
          <w:szCs w:val="20"/>
          <w:u w:val="single"/>
        </w:rPr>
      </w:pPr>
      <w:r w:rsidRPr="00D55E02">
        <w:rPr>
          <w:color w:val="E36C0A" w:themeColor="accent6" w:themeShade="BF"/>
          <w:sz w:val="20"/>
          <w:szCs w:val="20"/>
          <w:u w:val="single"/>
        </w:rPr>
        <w:t>Central Polymer F</w:t>
      </w:r>
      <w:r w:rsidR="00A56A92" w:rsidRPr="00D55E02">
        <w:rPr>
          <w:color w:val="E36C0A" w:themeColor="accent6" w:themeShade="BF"/>
          <w:sz w:val="20"/>
          <w:szCs w:val="20"/>
          <w:u w:val="single"/>
        </w:rPr>
        <w:t xml:space="preserve">acilities </w:t>
      </w:r>
      <w:proofErr w:type="gramStart"/>
      <w:r w:rsidR="00A56A92" w:rsidRPr="00D55E02">
        <w:rPr>
          <w:color w:val="E36C0A" w:themeColor="accent6" w:themeShade="BF"/>
          <w:sz w:val="20"/>
          <w:szCs w:val="20"/>
          <w:u w:val="single"/>
        </w:rPr>
        <w:t>( CPF</w:t>
      </w:r>
      <w:proofErr w:type="gramEnd"/>
      <w:r w:rsidR="00A56A92" w:rsidRPr="00D55E02">
        <w:rPr>
          <w:color w:val="E36C0A" w:themeColor="accent6" w:themeShade="BF"/>
          <w:sz w:val="20"/>
          <w:szCs w:val="20"/>
          <w:u w:val="single"/>
        </w:rPr>
        <w:t xml:space="preserve"> )</w:t>
      </w:r>
      <w:r w:rsidR="00D55E02">
        <w:rPr>
          <w:color w:val="E36C0A" w:themeColor="accent6" w:themeShade="BF"/>
          <w:sz w:val="20"/>
          <w:szCs w:val="20"/>
          <w:u w:val="single"/>
        </w:rPr>
        <w:t>&amp; EOR-</w:t>
      </w:r>
      <w:r w:rsidR="00A56A92" w:rsidRPr="00D55E02">
        <w:rPr>
          <w:color w:val="E36C0A" w:themeColor="accent6" w:themeShade="BF"/>
          <w:sz w:val="20"/>
          <w:szCs w:val="20"/>
          <w:u w:val="single"/>
        </w:rPr>
        <w:t xml:space="preserve"> Plant ( World Second large</w:t>
      </w:r>
      <w:r w:rsidR="003E12E5" w:rsidRPr="00D55E02">
        <w:rPr>
          <w:color w:val="E36C0A" w:themeColor="accent6" w:themeShade="BF"/>
          <w:sz w:val="20"/>
          <w:szCs w:val="20"/>
          <w:u w:val="single"/>
        </w:rPr>
        <w:t>st</w:t>
      </w:r>
      <w:r w:rsidR="00A56A92" w:rsidRPr="00D55E02">
        <w:rPr>
          <w:color w:val="E36C0A" w:themeColor="accent6" w:themeShade="BF"/>
          <w:sz w:val="20"/>
          <w:szCs w:val="20"/>
          <w:u w:val="single"/>
        </w:rPr>
        <w:t xml:space="preserve"> Polymer Injection Plant) </w:t>
      </w:r>
    </w:p>
    <w:p w:rsidR="00A56A92" w:rsidRPr="005D6D72" w:rsidRDefault="00A56A92" w:rsidP="00A56A92">
      <w:pPr>
        <w:pStyle w:val="Heading1"/>
        <w:spacing w:before="180" w:after="60"/>
        <w:rPr>
          <w:color w:val="auto"/>
          <w:sz w:val="16"/>
          <w:szCs w:val="16"/>
        </w:rPr>
      </w:pPr>
      <w:r w:rsidRPr="005D6D72">
        <w:rPr>
          <w:color w:val="auto"/>
          <w:sz w:val="16"/>
          <w:szCs w:val="16"/>
        </w:rPr>
        <w:t xml:space="preserve">CEIL intends to implement chemical EOR process - polymer flood facilities at </w:t>
      </w:r>
      <w:proofErr w:type="spellStart"/>
      <w:r w:rsidRPr="005D6D72">
        <w:rPr>
          <w:color w:val="auto"/>
          <w:sz w:val="16"/>
          <w:szCs w:val="16"/>
        </w:rPr>
        <w:t>Mangala</w:t>
      </w:r>
      <w:proofErr w:type="spellEnd"/>
      <w:r w:rsidRPr="005D6D72">
        <w:rPr>
          <w:color w:val="auto"/>
          <w:sz w:val="16"/>
          <w:szCs w:val="16"/>
        </w:rPr>
        <w:t xml:space="preserve"> field which will increase the oil recoveries.</w:t>
      </w:r>
    </w:p>
    <w:p w:rsidR="00631FD0" w:rsidRPr="005D6D72" w:rsidRDefault="00C5716A">
      <w:pPr>
        <w:pStyle w:val="Heading1"/>
        <w:spacing w:before="180" w:after="60"/>
        <w:rPr>
          <w:color w:val="auto"/>
          <w:sz w:val="16"/>
          <w:szCs w:val="16"/>
        </w:rPr>
      </w:pPr>
      <w:r w:rsidRPr="005D6D72">
        <w:rPr>
          <w:color w:val="auto"/>
          <w:sz w:val="16"/>
          <w:szCs w:val="16"/>
        </w:rPr>
        <w:t>62 well (50 injectors, 12 producers). FM2, FM3 and FM4 require drilling an additional 64 wells (57 injectors, 7 producers). In addition, 8 nos. of the existing water injection well and 4 no. of the existing producer wells (converted into injection well) shall be used for polymer injection. Overall, there shall be total 119 no. of injectors and 19 no. of new producers.</w:t>
      </w:r>
    </w:p>
    <w:p w:rsidR="00C5716A" w:rsidRPr="005D6D72" w:rsidRDefault="00C5716A">
      <w:pPr>
        <w:pStyle w:val="Heading1"/>
        <w:spacing w:before="180" w:after="60"/>
        <w:rPr>
          <w:color w:val="auto"/>
          <w:sz w:val="16"/>
          <w:szCs w:val="16"/>
        </w:rPr>
      </w:pPr>
      <w:r w:rsidRPr="005D6D72">
        <w:rPr>
          <w:color w:val="auto"/>
          <w:sz w:val="16"/>
          <w:szCs w:val="16"/>
        </w:rPr>
        <w:t>1)  Polymer Powder Unloading &amp; Container Device.</w:t>
      </w:r>
    </w:p>
    <w:p w:rsidR="00C5716A" w:rsidRPr="005D6D72" w:rsidRDefault="00C5716A">
      <w:pPr>
        <w:pStyle w:val="Heading1"/>
        <w:spacing w:before="180" w:after="60"/>
        <w:rPr>
          <w:color w:val="auto"/>
          <w:sz w:val="16"/>
          <w:szCs w:val="16"/>
        </w:rPr>
      </w:pPr>
      <w:r w:rsidRPr="005D6D72">
        <w:rPr>
          <w:color w:val="auto"/>
          <w:sz w:val="16"/>
          <w:szCs w:val="16"/>
        </w:rPr>
        <w:t xml:space="preserve">2) Rotary Feeder for Silos (10nos) and silo Exhaust Dust Filter </w:t>
      </w:r>
    </w:p>
    <w:p w:rsidR="00C5716A" w:rsidRPr="005D6D72" w:rsidRDefault="00C5716A">
      <w:pPr>
        <w:pStyle w:val="Heading1"/>
        <w:spacing w:before="180" w:after="60"/>
        <w:rPr>
          <w:color w:val="auto"/>
          <w:sz w:val="16"/>
          <w:szCs w:val="16"/>
        </w:rPr>
      </w:pPr>
      <w:r w:rsidRPr="005D6D72">
        <w:rPr>
          <w:color w:val="auto"/>
          <w:sz w:val="16"/>
          <w:szCs w:val="16"/>
        </w:rPr>
        <w:t>3) Polymer Dilution System and Transfer Rotary Feeder</w:t>
      </w:r>
    </w:p>
    <w:p w:rsidR="00C5716A" w:rsidRPr="005D6D72" w:rsidRDefault="00C5716A">
      <w:pPr>
        <w:pStyle w:val="Heading1"/>
        <w:spacing w:before="180" w:after="60"/>
        <w:rPr>
          <w:color w:val="auto"/>
          <w:sz w:val="16"/>
          <w:szCs w:val="16"/>
        </w:rPr>
      </w:pPr>
      <w:r w:rsidRPr="005D6D72">
        <w:rPr>
          <w:color w:val="auto"/>
          <w:sz w:val="16"/>
          <w:szCs w:val="16"/>
        </w:rPr>
        <w:t>4) Polymer Screw Feeder -50t/h</w:t>
      </w:r>
    </w:p>
    <w:p w:rsidR="00C5716A" w:rsidRPr="005D6D72" w:rsidRDefault="00C5716A">
      <w:pPr>
        <w:pStyle w:val="Heading1"/>
        <w:spacing w:before="180" w:after="60"/>
        <w:rPr>
          <w:color w:val="auto"/>
          <w:sz w:val="16"/>
          <w:szCs w:val="16"/>
        </w:rPr>
      </w:pPr>
      <w:r w:rsidRPr="005D6D72">
        <w:rPr>
          <w:color w:val="auto"/>
          <w:sz w:val="16"/>
          <w:szCs w:val="16"/>
        </w:rPr>
        <w:t xml:space="preserve">5) </w:t>
      </w:r>
      <w:proofErr w:type="spellStart"/>
      <w:r w:rsidRPr="005D6D72">
        <w:rPr>
          <w:color w:val="auto"/>
          <w:sz w:val="16"/>
          <w:szCs w:val="16"/>
        </w:rPr>
        <w:t>Venturi</w:t>
      </w:r>
      <w:proofErr w:type="spellEnd"/>
      <w:r w:rsidRPr="005D6D72">
        <w:rPr>
          <w:color w:val="auto"/>
          <w:sz w:val="16"/>
          <w:szCs w:val="16"/>
        </w:rPr>
        <w:t xml:space="preserve"> Jet 10t/h</w:t>
      </w:r>
    </w:p>
    <w:p w:rsidR="00C5716A" w:rsidRPr="005D6D72" w:rsidRDefault="00C5716A">
      <w:pPr>
        <w:pStyle w:val="Heading1"/>
        <w:spacing w:before="180" w:after="60"/>
        <w:rPr>
          <w:color w:val="auto"/>
          <w:sz w:val="16"/>
          <w:szCs w:val="16"/>
        </w:rPr>
      </w:pPr>
      <w:r w:rsidRPr="005D6D72">
        <w:rPr>
          <w:color w:val="auto"/>
          <w:sz w:val="16"/>
          <w:szCs w:val="16"/>
        </w:rPr>
        <w:t>6) Water and Polymer Mixer Device.</w:t>
      </w:r>
    </w:p>
    <w:p w:rsidR="00C5716A" w:rsidRPr="005D6D72" w:rsidRDefault="00C5716A">
      <w:pPr>
        <w:pStyle w:val="Heading1"/>
        <w:spacing w:before="180" w:after="60"/>
        <w:rPr>
          <w:color w:val="auto"/>
          <w:sz w:val="16"/>
          <w:szCs w:val="16"/>
        </w:rPr>
      </w:pPr>
      <w:r w:rsidRPr="005D6D72">
        <w:rPr>
          <w:color w:val="auto"/>
          <w:sz w:val="16"/>
          <w:szCs w:val="16"/>
        </w:rPr>
        <w:t>7) Polymer Dilution Tank Agitator</w:t>
      </w:r>
    </w:p>
    <w:p w:rsidR="00C5716A" w:rsidRPr="005D6D72" w:rsidRDefault="00C5716A">
      <w:pPr>
        <w:pStyle w:val="Heading1"/>
        <w:spacing w:before="180" w:after="60"/>
        <w:rPr>
          <w:color w:val="auto"/>
          <w:sz w:val="16"/>
          <w:szCs w:val="16"/>
        </w:rPr>
      </w:pPr>
      <w:r w:rsidRPr="005D6D72">
        <w:rPr>
          <w:color w:val="auto"/>
          <w:sz w:val="16"/>
          <w:szCs w:val="16"/>
        </w:rPr>
        <w:t>8) Progressing Cavity Polymer Dilution Pump – 150m3/h</w:t>
      </w:r>
      <w:r w:rsidR="007852B6">
        <w:rPr>
          <w:color w:val="auto"/>
          <w:sz w:val="16"/>
          <w:szCs w:val="16"/>
        </w:rPr>
        <w:t xml:space="preserve"> and VFD DRIVES – S</w:t>
      </w:r>
      <w:r w:rsidR="00EE5005" w:rsidRPr="005D6D72">
        <w:rPr>
          <w:color w:val="auto"/>
          <w:sz w:val="16"/>
          <w:szCs w:val="16"/>
        </w:rPr>
        <w:t>chneider electric</w:t>
      </w:r>
    </w:p>
    <w:p w:rsidR="002B4D1C" w:rsidRDefault="00C5716A">
      <w:pPr>
        <w:pStyle w:val="Heading1"/>
        <w:spacing w:before="180" w:after="60"/>
        <w:rPr>
          <w:color w:val="auto"/>
          <w:sz w:val="16"/>
          <w:szCs w:val="16"/>
        </w:rPr>
      </w:pPr>
      <w:r w:rsidRPr="005D6D72">
        <w:rPr>
          <w:color w:val="auto"/>
          <w:sz w:val="16"/>
          <w:szCs w:val="16"/>
        </w:rPr>
        <w:t>9) Mother solution Booster Pump and Coarse &amp; Fine Filters.</w:t>
      </w:r>
      <w:r w:rsidR="00EE5005" w:rsidRPr="005D6D72">
        <w:rPr>
          <w:color w:val="auto"/>
          <w:sz w:val="16"/>
          <w:szCs w:val="16"/>
        </w:rPr>
        <w:t xml:space="preserve"> </w:t>
      </w:r>
    </w:p>
    <w:p w:rsidR="00C2278E" w:rsidRDefault="00C2278E" w:rsidP="00C2278E">
      <w:pPr>
        <w:pStyle w:val="Heading1"/>
        <w:spacing w:before="180" w:after="60"/>
        <w:rPr>
          <w:color w:val="548DD4" w:themeColor="text2" w:themeTint="99"/>
          <w:sz w:val="20"/>
          <w:szCs w:val="20"/>
          <w:u w:val="single"/>
        </w:rPr>
      </w:pPr>
      <w:proofErr w:type="gramStart"/>
      <w:r>
        <w:rPr>
          <w:color w:val="548DD4" w:themeColor="text2" w:themeTint="99"/>
          <w:sz w:val="20"/>
          <w:szCs w:val="20"/>
          <w:u w:val="single"/>
        </w:rPr>
        <w:t>Instrumentation :</w:t>
      </w:r>
      <w:proofErr w:type="gramEnd"/>
      <w:r>
        <w:rPr>
          <w:color w:val="548DD4" w:themeColor="text2" w:themeTint="99"/>
          <w:sz w:val="20"/>
          <w:szCs w:val="20"/>
          <w:u w:val="single"/>
        </w:rPr>
        <w:t>-</w:t>
      </w:r>
    </w:p>
    <w:p w:rsidR="0078047D" w:rsidRDefault="0031761E" w:rsidP="00C2278E">
      <w:pPr>
        <w:pStyle w:val="Heading1"/>
        <w:spacing w:before="180" w:after="60"/>
      </w:pPr>
      <w:r w:rsidRPr="0031761E">
        <w:rPr>
          <w:color w:val="auto"/>
          <w:sz w:val="18"/>
          <w:szCs w:val="18"/>
        </w:rPr>
        <w:t xml:space="preserve">DCS – YOKOGAWA CENTUM </w:t>
      </w:r>
      <w:r w:rsidRPr="00C204BC">
        <w:rPr>
          <w:color w:val="auto"/>
          <w:sz w:val="18"/>
          <w:szCs w:val="18"/>
        </w:rPr>
        <w:t>VP</w:t>
      </w:r>
      <w:r w:rsidR="00C204BC">
        <w:rPr>
          <w:color w:val="auto"/>
          <w:sz w:val="16"/>
          <w:szCs w:val="16"/>
        </w:rPr>
        <w:t>-</w:t>
      </w:r>
      <w:r w:rsidR="00C204BC" w:rsidRPr="00C204BC">
        <w:rPr>
          <w:b w:val="0"/>
          <w:color w:val="auto"/>
          <w:sz w:val="18"/>
          <w:szCs w:val="18"/>
        </w:rPr>
        <w:t>Configuration, maintenance, fault finding and upgrades at a detailed level</w:t>
      </w:r>
      <w:r w:rsidR="0078047D">
        <w:rPr>
          <w:b w:val="0"/>
          <w:color w:val="auto"/>
          <w:sz w:val="18"/>
          <w:szCs w:val="18"/>
        </w:rPr>
        <w:t>.</w:t>
      </w:r>
      <w:r w:rsidR="00C204BC" w:rsidRPr="00C204BC">
        <w:rPr>
          <w:b w:val="0"/>
          <w:color w:val="auto"/>
          <w:sz w:val="18"/>
          <w:szCs w:val="18"/>
        </w:rPr>
        <w:t xml:space="preserve"> </w:t>
      </w:r>
      <w:r w:rsidR="0078047D" w:rsidRPr="0078047D">
        <w:rPr>
          <w:b w:val="0"/>
          <w:color w:val="auto"/>
          <w:sz w:val="18"/>
          <w:szCs w:val="18"/>
        </w:rPr>
        <w:t xml:space="preserve">Assist </w:t>
      </w:r>
      <w:r w:rsidR="0078047D">
        <w:rPr>
          <w:b w:val="0"/>
          <w:color w:val="auto"/>
          <w:sz w:val="18"/>
          <w:szCs w:val="18"/>
        </w:rPr>
        <w:t xml:space="preserve">Operations with system training and </w:t>
      </w:r>
      <w:r w:rsidR="0078047D" w:rsidRPr="0078047D">
        <w:rPr>
          <w:b w:val="0"/>
          <w:color w:val="auto"/>
          <w:sz w:val="18"/>
          <w:szCs w:val="18"/>
        </w:rPr>
        <w:t>Assist with new Process equipment installation and startup</w:t>
      </w:r>
      <w:r w:rsidR="0078047D">
        <w:rPr>
          <w:b w:val="0"/>
          <w:color w:val="auto"/>
          <w:sz w:val="18"/>
          <w:szCs w:val="18"/>
        </w:rPr>
        <w:t xml:space="preserve">. </w:t>
      </w:r>
      <w:r w:rsidR="00DB6E66">
        <w:rPr>
          <w:b w:val="0"/>
          <w:color w:val="auto"/>
          <w:sz w:val="18"/>
          <w:szCs w:val="18"/>
        </w:rPr>
        <w:t xml:space="preserve"> </w:t>
      </w:r>
      <w:proofErr w:type="gramStart"/>
      <w:r w:rsidR="0078047D">
        <w:rPr>
          <w:b w:val="0"/>
          <w:color w:val="auto"/>
          <w:sz w:val="18"/>
          <w:szCs w:val="18"/>
        </w:rPr>
        <w:t xml:space="preserve">Demonstrates  </w:t>
      </w:r>
      <w:r w:rsidR="0078047D" w:rsidRPr="0078047D">
        <w:rPr>
          <w:b w:val="0"/>
          <w:color w:val="auto"/>
          <w:sz w:val="18"/>
          <w:szCs w:val="18"/>
        </w:rPr>
        <w:t>leadership</w:t>
      </w:r>
      <w:proofErr w:type="gramEnd"/>
      <w:r w:rsidR="0078047D" w:rsidRPr="0078047D">
        <w:rPr>
          <w:b w:val="0"/>
          <w:color w:val="auto"/>
          <w:sz w:val="18"/>
          <w:szCs w:val="18"/>
        </w:rPr>
        <w:t xml:space="preserve"> in loop checking, startup, troubleshooting and commissioning support </w:t>
      </w:r>
      <w:r w:rsidR="0078047D">
        <w:rPr>
          <w:b w:val="0"/>
          <w:color w:val="auto"/>
          <w:sz w:val="18"/>
          <w:szCs w:val="18"/>
        </w:rPr>
        <w:t>in an industrial environment.</w:t>
      </w:r>
      <w:r w:rsidR="0078047D">
        <w:rPr>
          <w:b w:val="0"/>
          <w:color w:val="auto"/>
          <w:sz w:val="18"/>
          <w:szCs w:val="18"/>
        </w:rPr>
        <w:br/>
      </w:r>
      <w:r w:rsidR="0078047D" w:rsidRPr="0078047D">
        <w:rPr>
          <w:b w:val="0"/>
          <w:color w:val="auto"/>
          <w:sz w:val="18"/>
          <w:szCs w:val="18"/>
        </w:rPr>
        <w:t>Ability to understand control philosophy and write functional requirement</w:t>
      </w:r>
      <w:r w:rsidR="0078047D">
        <w:t xml:space="preserve"> </w:t>
      </w:r>
    </w:p>
    <w:p w:rsidR="007A344F" w:rsidRPr="0078047D" w:rsidRDefault="007A344F" w:rsidP="00C2278E">
      <w:pPr>
        <w:pStyle w:val="Heading1"/>
        <w:spacing w:before="180" w:after="60"/>
        <w:rPr>
          <w:b w:val="0"/>
          <w:color w:val="auto"/>
          <w:sz w:val="18"/>
          <w:szCs w:val="18"/>
        </w:rPr>
      </w:pPr>
      <w:r>
        <w:rPr>
          <w:color w:val="auto"/>
          <w:sz w:val="18"/>
          <w:szCs w:val="18"/>
        </w:rPr>
        <w:t>PLC – Allen Bradley, Siemens</w:t>
      </w:r>
    </w:p>
    <w:p w:rsidR="0031761E" w:rsidRPr="005A52A5" w:rsidRDefault="0031761E" w:rsidP="00C2278E">
      <w:pPr>
        <w:pStyle w:val="Heading1"/>
        <w:spacing w:before="180" w:after="60"/>
        <w:rPr>
          <w:b w:val="0"/>
          <w:color w:val="auto"/>
          <w:sz w:val="18"/>
          <w:szCs w:val="18"/>
        </w:rPr>
      </w:pPr>
      <w:r w:rsidRPr="0031761E">
        <w:rPr>
          <w:color w:val="auto"/>
          <w:sz w:val="18"/>
          <w:szCs w:val="18"/>
        </w:rPr>
        <w:t xml:space="preserve">CONTROL VALVE – </w:t>
      </w:r>
      <w:r w:rsidRPr="005A52A5">
        <w:rPr>
          <w:b w:val="0"/>
          <w:color w:val="auto"/>
          <w:sz w:val="18"/>
          <w:szCs w:val="18"/>
        </w:rPr>
        <w:t>MIL, XSV</w:t>
      </w:r>
      <w:proofErr w:type="gramStart"/>
      <w:r w:rsidRPr="005A52A5">
        <w:rPr>
          <w:b w:val="0"/>
          <w:color w:val="auto"/>
          <w:sz w:val="18"/>
          <w:szCs w:val="18"/>
        </w:rPr>
        <w:t>,XV</w:t>
      </w:r>
      <w:proofErr w:type="gramEnd"/>
      <w:r w:rsidRPr="005A52A5">
        <w:rPr>
          <w:b w:val="0"/>
          <w:color w:val="auto"/>
          <w:sz w:val="18"/>
          <w:szCs w:val="18"/>
        </w:rPr>
        <w:t>,-ROTEX,ON-OFF VALVE-TEER,</w:t>
      </w:r>
    </w:p>
    <w:p w:rsidR="0031761E" w:rsidRPr="0031761E" w:rsidRDefault="0031761E" w:rsidP="00C2278E">
      <w:pPr>
        <w:pStyle w:val="Heading1"/>
        <w:spacing w:before="180" w:after="60"/>
        <w:rPr>
          <w:color w:val="auto"/>
          <w:sz w:val="18"/>
          <w:szCs w:val="18"/>
        </w:rPr>
      </w:pPr>
      <w:r w:rsidRPr="0031761E">
        <w:rPr>
          <w:color w:val="auto"/>
          <w:sz w:val="18"/>
          <w:szCs w:val="18"/>
        </w:rPr>
        <w:t xml:space="preserve">MAGNETIC FLOW METER- </w:t>
      </w:r>
      <w:r w:rsidRPr="005A52A5">
        <w:rPr>
          <w:b w:val="0"/>
          <w:color w:val="auto"/>
          <w:sz w:val="18"/>
          <w:szCs w:val="18"/>
        </w:rPr>
        <w:t xml:space="preserve">FORBES MARSHALL </w:t>
      </w:r>
      <w:proofErr w:type="gramStart"/>
      <w:r w:rsidRPr="005A52A5">
        <w:rPr>
          <w:b w:val="0"/>
          <w:color w:val="auto"/>
          <w:sz w:val="18"/>
          <w:szCs w:val="18"/>
        </w:rPr>
        <w:t>( FLOWIRL</w:t>
      </w:r>
      <w:proofErr w:type="gramEnd"/>
      <w:r w:rsidRPr="005A52A5">
        <w:rPr>
          <w:b w:val="0"/>
          <w:color w:val="auto"/>
          <w:sz w:val="18"/>
          <w:szCs w:val="18"/>
        </w:rPr>
        <w:t>-8700)</w:t>
      </w:r>
    </w:p>
    <w:p w:rsidR="0031761E" w:rsidRPr="0031761E" w:rsidRDefault="0031761E" w:rsidP="00C2278E">
      <w:pPr>
        <w:pStyle w:val="Heading1"/>
        <w:spacing w:before="180" w:after="60"/>
        <w:rPr>
          <w:color w:val="auto"/>
          <w:sz w:val="18"/>
          <w:szCs w:val="18"/>
        </w:rPr>
      </w:pPr>
      <w:r w:rsidRPr="0031761E">
        <w:rPr>
          <w:color w:val="auto"/>
          <w:sz w:val="18"/>
          <w:szCs w:val="18"/>
        </w:rPr>
        <w:t>FT</w:t>
      </w:r>
      <w:proofErr w:type="gramStart"/>
      <w:r w:rsidRPr="0031761E">
        <w:rPr>
          <w:color w:val="auto"/>
          <w:sz w:val="18"/>
          <w:szCs w:val="18"/>
        </w:rPr>
        <w:t>,PT,DP,TT</w:t>
      </w:r>
      <w:proofErr w:type="gramEnd"/>
      <w:r w:rsidRPr="0031761E">
        <w:rPr>
          <w:color w:val="auto"/>
          <w:sz w:val="18"/>
          <w:szCs w:val="18"/>
        </w:rPr>
        <w:t xml:space="preserve">- </w:t>
      </w:r>
      <w:r w:rsidRPr="005A52A5">
        <w:rPr>
          <w:b w:val="0"/>
          <w:color w:val="auto"/>
          <w:sz w:val="18"/>
          <w:szCs w:val="18"/>
        </w:rPr>
        <w:t>HONEYWELL,ROSEMOUNT,FCX,</w:t>
      </w:r>
    </w:p>
    <w:p w:rsidR="00EE07ED" w:rsidRPr="00EE07ED" w:rsidRDefault="00EE07ED">
      <w:pPr>
        <w:pStyle w:val="Heading1"/>
        <w:spacing w:before="180" w:after="60"/>
        <w:rPr>
          <w:color w:val="548DD4" w:themeColor="text2" w:themeTint="99"/>
          <w:sz w:val="20"/>
          <w:szCs w:val="20"/>
          <w:u w:val="single"/>
        </w:rPr>
      </w:pPr>
      <w:r w:rsidRPr="00EE07ED">
        <w:rPr>
          <w:color w:val="548DD4" w:themeColor="text2" w:themeTint="99"/>
          <w:sz w:val="20"/>
          <w:szCs w:val="20"/>
          <w:u w:val="single"/>
        </w:rPr>
        <w:t xml:space="preserve">Utility </w:t>
      </w:r>
    </w:p>
    <w:p w:rsidR="00C5716A" w:rsidRPr="007C7B97" w:rsidRDefault="00EE07ED" w:rsidP="00EE07ED">
      <w:pPr>
        <w:pStyle w:val="Heading1"/>
        <w:numPr>
          <w:ilvl w:val="0"/>
          <w:numId w:val="11"/>
        </w:numPr>
        <w:spacing w:before="180" w:after="60"/>
        <w:rPr>
          <w:rFonts w:asciiTheme="minorHAnsi" w:hAnsiTheme="minorHAnsi" w:cstheme="minorHAnsi"/>
          <w:color w:val="auto"/>
          <w:sz w:val="18"/>
          <w:szCs w:val="18"/>
        </w:rPr>
      </w:pPr>
      <w:r w:rsidRPr="007C7B97">
        <w:rPr>
          <w:rFonts w:asciiTheme="minorHAnsi" w:hAnsiTheme="minorHAnsi" w:cstheme="minorHAnsi"/>
          <w:color w:val="auto"/>
          <w:sz w:val="18"/>
          <w:szCs w:val="18"/>
        </w:rPr>
        <w:t xml:space="preserve">3 Stage Air </w:t>
      </w:r>
      <w:r w:rsidR="005D6D72" w:rsidRPr="007C7B97">
        <w:rPr>
          <w:rFonts w:asciiTheme="minorHAnsi" w:hAnsiTheme="minorHAnsi" w:cstheme="minorHAnsi"/>
          <w:color w:val="auto"/>
          <w:sz w:val="18"/>
          <w:szCs w:val="18"/>
        </w:rPr>
        <w:t>Compressor</w:t>
      </w:r>
      <w:r w:rsidR="00B5523E">
        <w:rPr>
          <w:rFonts w:asciiTheme="minorHAnsi" w:hAnsiTheme="minorHAnsi" w:cstheme="minorHAnsi"/>
          <w:color w:val="auto"/>
          <w:sz w:val="18"/>
          <w:szCs w:val="18"/>
        </w:rPr>
        <w:t xml:space="preserve"> X 4</w:t>
      </w:r>
      <w:r w:rsidR="005D6D72" w:rsidRPr="007C7B97">
        <w:rPr>
          <w:rFonts w:asciiTheme="minorHAnsi" w:hAnsiTheme="minorHAnsi" w:cstheme="minorHAnsi"/>
          <w:color w:val="auto"/>
          <w:sz w:val="18"/>
          <w:szCs w:val="18"/>
        </w:rPr>
        <w:t xml:space="preserve"> (</w:t>
      </w:r>
      <w:r w:rsidRPr="007C7B97">
        <w:rPr>
          <w:rFonts w:asciiTheme="minorHAnsi" w:hAnsiTheme="minorHAnsi" w:cstheme="minorHAnsi"/>
          <w:color w:val="auto"/>
          <w:sz w:val="18"/>
          <w:szCs w:val="18"/>
        </w:rPr>
        <w:t xml:space="preserve">3000RPM-4600Nm3/h) Ingersoll-Rand </w:t>
      </w:r>
    </w:p>
    <w:p w:rsidR="00631FD0" w:rsidRPr="007C7B97" w:rsidRDefault="00EE07ED" w:rsidP="00EE07ED">
      <w:pPr>
        <w:pStyle w:val="Heading1"/>
        <w:numPr>
          <w:ilvl w:val="0"/>
          <w:numId w:val="11"/>
        </w:numPr>
        <w:spacing w:before="180" w:after="60"/>
        <w:rPr>
          <w:rFonts w:asciiTheme="minorHAnsi" w:hAnsiTheme="minorHAnsi" w:cstheme="minorHAnsi"/>
          <w:color w:val="auto"/>
          <w:sz w:val="18"/>
          <w:szCs w:val="18"/>
        </w:rPr>
      </w:pPr>
      <w:r w:rsidRPr="007C7B97">
        <w:rPr>
          <w:rFonts w:asciiTheme="minorHAnsi" w:hAnsiTheme="minorHAnsi" w:cstheme="minorHAnsi"/>
          <w:color w:val="auto"/>
          <w:sz w:val="18"/>
          <w:szCs w:val="18"/>
        </w:rPr>
        <w:t>Ai</w:t>
      </w:r>
      <w:r w:rsidR="007C7B97" w:rsidRPr="007C7B97">
        <w:rPr>
          <w:rFonts w:asciiTheme="minorHAnsi" w:hAnsiTheme="minorHAnsi" w:cstheme="minorHAnsi"/>
          <w:color w:val="auto"/>
          <w:sz w:val="18"/>
          <w:szCs w:val="18"/>
        </w:rPr>
        <w:t xml:space="preserve">r Dryer </w:t>
      </w:r>
      <w:r w:rsidR="00B5523E">
        <w:rPr>
          <w:rFonts w:asciiTheme="minorHAnsi" w:hAnsiTheme="minorHAnsi" w:cstheme="minorHAnsi"/>
          <w:color w:val="auto"/>
          <w:sz w:val="18"/>
          <w:szCs w:val="18"/>
        </w:rPr>
        <w:t xml:space="preserve">X 2 </w:t>
      </w:r>
      <w:r w:rsidR="007C7B97" w:rsidRPr="007C7B97">
        <w:rPr>
          <w:rFonts w:asciiTheme="minorHAnsi" w:hAnsiTheme="minorHAnsi" w:cstheme="minorHAnsi"/>
          <w:color w:val="auto"/>
          <w:sz w:val="18"/>
          <w:szCs w:val="18"/>
        </w:rPr>
        <w:t>(6400Nm3/h) PL</w:t>
      </w:r>
      <w:r w:rsidRPr="007C7B97">
        <w:rPr>
          <w:rFonts w:asciiTheme="minorHAnsi" w:hAnsiTheme="minorHAnsi" w:cstheme="minorHAnsi"/>
          <w:color w:val="auto"/>
          <w:sz w:val="18"/>
          <w:szCs w:val="18"/>
        </w:rPr>
        <w:t>C-</w:t>
      </w:r>
      <w:r w:rsidRPr="007C7B97">
        <w:rPr>
          <w:rFonts w:asciiTheme="minorHAnsi" w:hAnsiTheme="minorHAnsi" w:cstheme="minorHAnsi"/>
          <w:sz w:val="18"/>
          <w:szCs w:val="18"/>
        </w:rPr>
        <w:t xml:space="preserve"> </w:t>
      </w:r>
      <w:proofErr w:type="gramStart"/>
      <w:r w:rsidRPr="007C7B97">
        <w:rPr>
          <w:rFonts w:asciiTheme="minorHAnsi" w:hAnsiTheme="minorHAnsi" w:cstheme="minorHAnsi"/>
          <w:color w:val="000000" w:themeColor="text1"/>
          <w:sz w:val="18"/>
          <w:szCs w:val="18"/>
        </w:rPr>
        <w:t xml:space="preserve">Siemens </w:t>
      </w:r>
      <w:r w:rsidR="005D6D72">
        <w:rPr>
          <w:rFonts w:asciiTheme="minorHAnsi" w:hAnsiTheme="minorHAnsi" w:cstheme="minorHAnsi"/>
          <w:color w:val="000000" w:themeColor="text1"/>
          <w:sz w:val="18"/>
          <w:szCs w:val="18"/>
        </w:rPr>
        <w:t xml:space="preserve"> (</w:t>
      </w:r>
      <w:proofErr w:type="gramEnd"/>
      <w:r w:rsidRPr="007C7B97">
        <w:rPr>
          <w:rFonts w:asciiTheme="minorHAnsi" w:hAnsiTheme="minorHAnsi" w:cstheme="minorHAnsi"/>
          <w:color w:val="000000" w:themeColor="text1"/>
          <w:sz w:val="18"/>
          <w:szCs w:val="18"/>
        </w:rPr>
        <w:t xml:space="preserve"> Make – INDCON</w:t>
      </w:r>
      <w:r w:rsidR="005D6D72">
        <w:rPr>
          <w:rFonts w:asciiTheme="minorHAnsi" w:hAnsiTheme="minorHAnsi" w:cstheme="minorHAnsi"/>
          <w:color w:val="000000" w:themeColor="text1"/>
          <w:sz w:val="18"/>
          <w:szCs w:val="18"/>
        </w:rPr>
        <w:t>)</w:t>
      </w:r>
      <w:r w:rsidRPr="007C7B97">
        <w:rPr>
          <w:rFonts w:asciiTheme="minorHAnsi" w:hAnsiTheme="minorHAnsi" w:cstheme="minorHAnsi"/>
          <w:color w:val="000000" w:themeColor="text1"/>
          <w:sz w:val="18"/>
          <w:szCs w:val="18"/>
        </w:rPr>
        <w:t xml:space="preserve"> </w:t>
      </w:r>
    </w:p>
    <w:p w:rsidR="00EE07ED" w:rsidRPr="007C7B97" w:rsidRDefault="00EE07ED" w:rsidP="00EE07ED">
      <w:pPr>
        <w:pStyle w:val="Heading1"/>
        <w:numPr>
          <w:ilvl w:val="0"/>
          <w:numId w:val="11"/>
        </w:numPr>
        <w:spacing w:before="180" w:after="60"/>
        <w:rPr>
          <w:rFonts w:asciiTheme="minorHAnsi" w:hAnsiTheme="minorHAnsi" w:cstheme="minorHAnsi"/>
          <w:color w:val="auto"/>
          <w:sz w:val="18"/>
          <w:szCs w:val="18"/>
        </w:rPr>
      </w:pPr>
      <w:r w:rsidRPr="007C7B97">
        <w:rPr>
          <w:rFonts w:asciiTheme="minorHAnsi" w:hAnsiTheme="minorHAnsi" w:cstheme="minorHAnsi"/>
          <w:color w:val="auto"/>
          <w:sz w:val="18"/>
          <w:szCs w:val="18"/>
        </w:rPr>
        <w:t>Nitrogen System (675 to 725 M3/h)</w:t>
      </w:r>
      <w:r w:rsidR="002B4D1C" w:rsidRPr="002B4D1C">
        <w:rPr>
          <w:rFonts w:asciiTheme="minorHAnsi" w:hAnsiTheme="minorHAnsi" w:cstheme="minorHAnsi"/>
          <w:color w:val="000000" w:themeColor="text1"/>
          <w:sz w:val="18"/>
          <w:szCs w:val="18"/>
        </w:rPr>
        <w:t xml:space="preserve"> </w:t>
      </w:r>
      <w:proofErr w:type="gramStart"/>
      <w:r w:rsidR="002B4D1C" w:rsidRPr="007C7B97">
        <w:rPr>
          <w:rFonts w:asciiTheme="minorHAnsi" w:hAnsiTheme="minorHAnsi" w:cstheme="minorHAnsi"/>
          <w:color w:val="000000" w:themeColor="text1"/>
          <w:sz w:val="18"/>
          <w:szCs w:val="18"/>
        </w:rPr>
        <w:t>–</w:t>
      </w:r>
      <w:r w:rsidR="005D6D72">
        <w:rPr>
          <w:rFonts w:asciiTheme="minorHAnsi" w:hAnsiTheme="minorHAnsi" w:cstheme="minorHAnsi"/>
          <w:color w:val="000000" w:themeColor="text1"/>
          <w:sz w:val="18"/>
          <w:szCs w:val="18"/>
        </w:rPr>
        <w:t>(</w:t>
      </w:r>
      <w:proofErr w:type="gramEnd"/>
      <w:r w:rsidR="005D6D72">
        <w:rPr>
          <w:rFonts w:asciiTheme="minorHAnsi" w:hAnsiTheme="minorHAnsi" w:cstheme="minorHAnsi"/>
          <w:color w:val="000000" w:themeColor="text1"/>
          <w:sz w:val="18"/>
          <w:szCs w:val="18"/>
        </w:rPr>
        <w:t xml:space="preserve"> MAKE -</w:t>
      </w:r>
      <w:r w:rsidR="002B4D1C" w:rsidRPr="007C7B97">
        <w:rPr>
          <w:rFonts w:asciiTheme="minorHAnsi" w:hAnsiTheme="minorHAnsi" w:cstheme="minorHAnsi"/>
          <w:color w:val="000000" w:themeColor="text1"/>
          <w:sz w:val="18"/>
          <w:szCs w:val="18"/>
        </w:rPr>
        <w:t xml:space="preserve"> INDCON</w:t>
      </w:r>
      <w:r w:rsidR="002B4D1C">
        <w:rPr>
          <w:rFonts w:asciiTheme="minorHAnsi" w:hAnsiTheme="minorHAnsi" w:cstheme="minorHAnsi"/>
          <w:color w:val="auto"/>
          <w:sz w:val="18"/>
          <w:szCs w:val="18"/>
        </w:rPr>
        <w:t xml:space="preserve"> </w:t>
      </w:r>
      <w:r w:rsidR="005D6D72">
        <w:rPr>
          <w:rFonts w:asciiTheme="minorHAnsi" w:hAnsiTheme="minorHAnsi" w:cstheme="minorHAnsi"/>
          <w:color w:val="auto"/>
          <w:sz w:val="18"/>
          <w:szCs w:val="18"/>
        </w:rPr>
        <w:t>)</w:t>
      </w:r>
      <w:r w:rsidRPr="007C7B97">
        <w:rPr>
          <w:rFonts w:asciiTheme="minorHAnsi" w:hAnsiTheme="minorHAnsi" w:cstheme="minorHAnsi"/>
          <w:color w:val="auto"/>
          <w:sz w:val="18"/>
          <w:szCs w:val="18"/>
        </w:rPr>
        <w:t xml:space="preserve"> </w:t>
      </w:r>
    </w:p>
    <w:p w:rsidR="0031761E" w:rsidRDefault="0031761E">
      <w:pPr>
        <w:pStyle w:val="Heading1"/>
        <w:spacing w:before="180" w:after="60"/>
        <w:rPr>
          <w:sz w:val="20"/>
          <w:szCs w:val="20"/>
          <w:u w:val="single"/>
        </w:rPr>
      </w:pPr>
    </w:p>
    <w:p w:rsidR="0031761E" w:rsidRDefault="0031761E">
      <w:pPr>
        <w:pStyle w:val="Heading1"/>
        <w:spacing w:before="180" w:after="60"/>
        <w:rPr>
          <w:sz w:val="20"/>
          <w:szCs w:val="20"/>
          <w:u w:val="single"/>
        </w:rPr>
      </w:pPr>
    </w:p>
    <w:p w:rsidR="0031761E" w:rsidRDefault="0031761E">
      <w:pPr>
        <w:pStyle w:val="Heading1"/>
        <w:spacing w:before="180" w:after="60"/>
        <w:rPr>
          <w:sz w:val="20"/>
          <w:szCs w:val="20"/>
          <w:u w:val="single"/>
        </w:rPr>
      </w:pPr>
    </w:p>
    <w:p w:rsidR="00307284" w:rsidRDefault="00307284">
      <w:pPr>
        <w:pStyle w:val="Heading1"/>
        <w:spacing w:before="180" w:after="60"/>
        <w:rPr>
          <w:sz w:val="20"/>
          <w:szCs w:val="20"/>
          <w:u w:val="single"/>
        </w:rPr>
      </w:pPr>
      <w:r>
        <w:rPr>
          <w:sz w:val="20"/>
          <w:szCs w:val="20"/>
          <w:u w:val="single"/>
        </w:rPr>
        <w:t>JOB RESPONSIBILITY</w:t>
      </w:r>
      <w:r w:rsidR="0073375A">
        <w:rPr>
          <w:sz w:val="20"/>
          <w:szCs w:val="20"/>
          <w:u w:val="single"/>
        </w:rPr>
        <w:t xml:space="preserve"> </w:t>
      </w:r>
    </w:p>
    <w:p w:rsidR="0073375A" w:rsidRPr="00C2278E" w:rsidRDefault="0073375A">
      <w:pPr>
        <w:pStyle w:val="Heading1"/>
        <w:spacing w:before="180" w:after="60"/>
        <w:rPr>
          <w:b w:val="0"/>
          <w:color w:val="000000" w:themeColor="text1"/>
          <w:sz w:val="18"/>
          <w:szCs w:val="18"/>
        </w:rPr>
      </w:pPr>
      <w:r w:rsidRPr="00C2278E">
        <w:rPr>
          <w:color w:val="000000" w:themeColor="text1"/>
          <w:sz w:val="18"/>
          <w:szCs w:val="18"/>
        </w:rPr>
        <w:t xml:space="preserve">- </w:t>
      </w:r>
      <w:r w:rsidRPr="00C2278E">
        <w:rPr>
          <w:b w:val="0"/>
          <w:color w:val="000000" w:themeColor="text1"/>
          <w:sz w:val="18"/>
          <w:szCs w:val="18"/>
        </w:rPr>
        <w:t>Overall commissioning management and coordination and lead the team of commissioning manpower, Review, guide and direct all manpower for different task for pre-commissioning, commissioning, performance guarantee test and operation of Central Polymer Facilities.</w:t>
      </w:r>
    </w:p>
    <w:p w:rsidR="0073375A" w:rsidRPr="00C2278E" w:rsidRDefault="0073375A">
      <w:pPr>
        <w:pStyle w:val="Heading1"/>
        <w:spacing w:before="180" w:after="60"/>
        <w:rPr>
          <w:b w:val="0"/>
          <w:color w:val="000000" w:themeColor="text1"/>
          <w:sz w:val="18"/>
          <w:szCs w:val="18"/>
        </w:rPr>
      </w:pPr>
      <w:r w:rsidRPr="00C2278E">
        <w:rPr>
          <w:b w:val="0"/>
          <w:color w:val="000000" w:themeColor="text1"/>
          <w:sz w:val="18"/>
          <w:szCs w:val="18"/>
        </w:rPr>
        <w:t>- All coordination work with commissioning and team of client.</w:t>
      </w:r>
    </w:p>
    <w:p w:rsidR="0073375A" w:rsidRPr="00C2278E" w:rsidRDefault="0073375A">
      <w:pPr>
        <w:pStyle w:val="Heading1"/>
        <w:spacing w:before="180" w:after="60"/>
        <w:rPr>
          <w:b w:val="0"/>
          <w:color w:val="000000" w:themeColor="text1"/>
          <w:sz w:val="18"/>
          <w:szCs w:val="18"/>
        </w:rPr>
      </w:pPr>
      <w:r w:rsidRPr="00C2278E">
        <w:rPr>
          <w:b w:val="0"/>
          <w:color w:val="000000" w:themeColor="text1"/>
          <w:sz w:val="18"/>
          <w:szCs w:val="18"/>
        </w:rPr>
        <w:t>- Close interaction with Comm. Manager and construction engineers.</w:t>
      </w:r>
    </w:p>
    <w:p w:rsidR="0073375A" w:rsidRPr="00C2278E" w:rsidRDefault="0073375A">
      <w:pPr>
        <w:pStyle w:val="Heading1"/>
        <w:spacing w:before="180" w:after="60"/>
        <w:rPr>
          <w:b w:val="0"/>
          <w:color w:val="000000" w:themeColor="text1"/>
          <w:sz w:val="18"/>
          <w:szCs w:val="18"/>
        </w:rPr>
      </w:pPr>
      <w:r w:rsidRPr="00C2278E">
        <w:rPr>
          <w:b w:val="0"/>
          <w:color w:val="000000" w:themeColor="text1"/>
          <w:sz w:val="18"/>
          <w:szCs w:val="18"/>
        </w:rPr>
        <w:t>- Attending all commissioning and operation meeting for IETS internal meeting.</w:t>
      </w:r>
    </w:p>
    <w:p w:rsidR="00C2278E" w:rsidRPr="00C2278E" w:rsidRDefault="0073375A">
      <w:pPr>
        <w:pStyle w:val="Heading1"/>
        <w:spacing w:before="180" w:after="60"/>
        <w:rPr>
          <w:b w:val="0"/>
          <w:color w:val="000000" w:themeColor="text1"/>
          <w:sz w:val="18"/>
          <w:szCs w:val="18"/>
        </w:rPr>
      </w:pPr>
      <w:r w:rsidRPr="00C2278E">
        <w:rPr>
          <w:b w:val="0"/>
          <w:color w:val="000000" w:themeColor="text1"/>
          <w:sz w:val="18"/>
          <w:szCs w:val="18"/>
        </w:rPr>
        <w:t xml:space="preserve">- </w:t>
      </w:r>
      <w:r w:rsidR="00C2278E" w:rsidRPr="00C2278E">
        <w:rPr>
          <w:b w:val="0"/>
          <w:color w:val="000000" w:themeColor="text1"/>
          <w:sz w:val="18"/>
          <w:szCs w:val="18"/>
        </w:rPr>
        <w:t>Identify and place all required resource for commissioning and operation of unit.</w:t>
      </w:r>
    </w:p>
    <w:p w:rsidR="00C2278E" w:rsidRPr="00C2278E" w:rsidRDefault="00C2278E">
      <w:pPr>
        <w:pStyle w:val="Heading1"/>
        <w:spacing w:before="180" w:after="60"/>
        <w:rPr>
          <w:b w:val="0"/>
          <w:color w:val="000000" w:themeColor="text1"/>
          <w:sz w:val="18"/>
          <w:szCs w:val="18"/>
        </w:rPr>
      </w:pPr>
      <w:r w:rsidRPr="00C2278E">
        <w:rPr>
          <w:b w:val="0"/>
          <w:color w:val="000000" w:themeColor="text1"/>
          <w:sz w:val="18"/>
          <w:szCs w:val="18"/>
        </w:rPr>
        <w:t>- Reviewing operating manuals and make a best plan of operating pried.</w:t>
      </w:r>
    </w:p>
    <w:p w:rsidR="00C2278E" w:rsidRPr="00C2278E" w:rsidRDefault="00C2278E">
      <w:pPr>
        <w:pStyle w:val="Heading1"/>
        <w:spacing w:before="180" w:after="60"/>
        <w:rPr>
          <w:b w:val="0"/>
          <w:color w:val="000000" w:themeColor="text1"/>
          <w:sz w:val="18"/>
          <w:szCs w:val="18"/>
        </w:rPr>
      </w:pPr>
      <w:r w:rsidRPr="00C2278E">
        <w:rPr>
          <w:b w:val="0"/>
          <w:color w:val="000000" w:themeColor="text1"/>
          <w:sz w:val="18"/>
          <w:szCs w:val="18"/>
        </w:rPr>
        <w:t>- Co-ordinate with Client, Contractors, Suppliers and Licensors to ensure a smooth and safe start up</w:t>
      </w:r>
    </w:p>
    <w:p w:rsidR="00C2278E" w:rsidRPr="00C2278E" w:rsidRDefault="00C2278E">
      <w:pPr>
        <w:pStyle w:val="Heading1"/>
        <w:spacing w:before="180" w:after="60"/>
        <w:rPr>
          <w:b w:val="0"/>
          <w:color w:val="000000" w:themeColor="text1"/>
          <w:sz w:val="18"/>
          <w:szCs w:val="18"/>
        </w:rPr>
      </w:pPr>
      <w:r w:rsidRPr="00C2278E">
        <w:rPr>
          <w:b w:val="0"/>
          <w:color w:val="000000" w:themeColor="text1"/>
          <w:sz w:val="18"/>
          <w:szCs w:val="18"/>
        </w:rPr>
        <w:t>- Investigate technical problems with assistance from FW specialist engineers and suppliers.</w:t>
      </w:r>
    </w:p>
    <w:p w:rsidR="00C2278E" w:rsidRPr="00B5523E" w:rsidRDefault="00C2278E">
      <w:pPr>
        <w:pStyle w:val="Heading1"/>
        <w:spacing w:before="180" w:after="60"/>
        <w:rPr>
          <w:b w:val="0"/>
          <w:color w:val="000000" w:themeColor="text1"/>
          <w:sz w:val="18"/>
          <w:szCs w:val="18"/>
        </w:rPr>
      </w:pPr>
      <w:r w:rsidRPr="00C2278E">
        <w:rPr>
          <w:b w:val="0"/>
          <w:color w:val="000000" w:themeColor="text1"/>
          <w:sz w:val="18"/>
          <w:szCs w:val="18"/>
        </w:rPr>
        <w:t>- Finish all the operating and Com. Job and update the daily report to HO.</w:t>
      </w:r>
    </w:p>
    <w:p w:rsidR="00B5523E" w:rsidRDefault="00B5523E" w:rsidP="00B5523E">
      <w:pPr>
        <w:rPr>
          <w:rFonts w:ascii="Cambria" w:hAnsi="Cambria"/>
          <w:color w:val="000000" w:themeColor="text1"/>
          <w:sz w:val="18"/>
          <w:szCs w:val="18"/>
          <w:lang w:bidi="en-US"/>
        </w:rPr>
      </w:pPr>
      <w:r>
        <w:rPr>
          <w:b/>
          <w:color w:val="000000" w:themeColor="text1"/>
          <w:sz w:val="18"/>
          <w:szCs w:val="18"/>
        </w:rPr>
        <w:t xml:space="preserve">- </w:t>
      </w:r>
      <w:r w:rsidRPr="00B5523E">
        <w:rPr>
          <w:rFonts w:ascii="Cambria" w:hAnsi="Cambria"/>
          <w:color w:val="000000" w:themeColor="text1"/>
          <w:sz w:val="18"/>
          <w:szCs w:val="18"/>
          <w:lang w:bidi="en-US"/>
        </w:rPr>
        <w:t>Demonstrate HSE Leadership by emphasizing</w:t>
      </w:r>
      <w:r>
        <w:rPr>
          <w:rFonts w:ascii="Cambria" w:hAnsi="Cambria"/>
          <w:color w:val="000000" w:themeColor="text1"/>
          <w:sz w:val="18"/>
          <w:szCs w:val="18"/>
          <w:lang w:bidi="en-US"/>
        </w:rPr>
        <w:t xml:space="preserve"> </w:t>
      </w:r>
      <w:r w:rsidRPr="00B5523E">
        <w:rPr>
          <w:rFonts w:ascii="Cambria" w:hAnsi="Cambria"/>
          <w:color w:val="000000" w:themeColor="text1"/>
          <w:sz w:val="18"/>
          <w:szCs w:val="18"/>
          <w:lang w:bidi="en-US"/>
        </w:rPr>
        <w:t>personal commitment to HSE.</w:t>
      </w:r>
    </w:p>
    <w:p w:rsidR="0031761E" w:rsidRDefault="00B5523E" w:rsidP="00C204BC">
      <w:pPr>
        <w:rPr>
          <w:rFonts w:ascii="Cambria" w:hAnsi="Cambria"/>
          <w:color w:val="000000" w:themeColor="text1"/>
          <w:sz w:val="18"/>
          <w:szCs w:val="18"/>
          <w:lang w:bidi="en-US"/>
        </w:rPr>
      </w:pPr>
      <w:r>
        <w:rPr>
          <w:rFonts w:ascii="Cambria" w:hAnsi="Cambria"/>
          <w:color w:val="000000" w:themeColor="text1"/>
          <w:sz w:val="18"/>
          <w:szCs w:val="18"/>
          <w:lang w:bidi="en-US"/>
        </w:rPr>
        <w:t xml:space="preserve">- </w:t>
      </w:r>
      <w:r w:rsidRPr="00B5523E">
        <w:rPr>
          <w:rFonts w:ascii="Cambria" w:hAnsi="Cambria"/>
          <w:color w:val="000000" w:themeColor="text1"/>
          <w:sz w:val="18"/>
          <w:szCs w:val="18"/>
          <w:lang w:bidi="en-US"/>
        </w:rPr>
        <w:t>Experience in procurement activities for Field Instruments, Fire &amp; Gas Detectors, and Control system (preparation of technical Requisition/specification, Data sheets, technical bid analysis, order  specifications, supplier document review, coordination with suppliers,</w:t>
      </w:r>
    </w:p>
    <w:p w:rsidR="001F5689" w:rsidRPr="007E26DD" w:rsidRDefault="001F5689" w:rsidP="00C204BC">
      <w:pPr>
        <w:rPr>
          <w:rFonts w:ascii="Times New Roman" w:hAnsi="Times New Roman"/>
          <w:b/>
          <w:color w:val="000000" w:themeColor="text1"/>
          <w:sz w:val="20"/>
          <w:szCs w:val="20"/>
          <w:lang w:bidi="en-US"/>
        </w:rPr>
      </w:pPr>
      <w:r w:rsidRPr="007E26DD">
        <w:rPr>
          <w:rFonts w:ascii="Times New Roman" w:hAnsi="Times New Roman"/>
          <w:b/>
          <w:color w:val="666666"/>
          <w:sz w:val="20"/>
          <w:szCs w:val="20"/>
        </w:rPr>
        <w:t>Supervises, directs &amp; controls instrument maintenance activities in an assigned area /  Responsibilities include supervising on-line testing, modification, construction activities especially of complex nature; commenting on designs / drawings / specifications, recommending improvement of operating conditions, work procedures / standards; personally performing maintenance jobs on highly complex / sophisticated instrument equipment / systems and carrying out special / non-routine assignments.</w:t>
      </w:r>
    </w:p>
    <w:p w:rsidR="0073375A" w:rsidRPr="00C2278E" w:rsidRDefault="00C2278E">
      <w:pPr>
        <w:pStyle w:val="Heading1"/>
        <w:spacing w:before="180" w:after="60"/>
        <w:rPr>
          <w:b w:val="0"/>
          <w:color w:val="000000" w:themeColor="text1"/>
          <w:sz w:val="18"/>
          <w:szCs w:val="18"/>
        </w:rPr>
      </w:pPr>
      <w:r w:rsidRPr="00C2278E">
        <w:rPr>
          <w:b w:val="0"/>
          <w:color w:val="000000" w:themeColor="text1"/>
          <w:sz w:val="18"/>
          <w:szCs w:val="18"/>
        </w:rPr>
        <w:t xml:space="preserve"> </w:t>
      </w:r>
      <w:r w:rsidR="0073375A" w:rsidRPr="00C2278E">
        <w:rPr>
          <w:b w:val="0"/>
          <w:color w:val="000000" w:themeColor="text1"/>
          <w:sz w:val="18"/>
          <w:szCs w:val="18"/>
        </w:rPr>
        <w:t xml:space="preserve">    </w:t>
      </w:r>
    </w:p>
    <w:p w:rsidR="004B71D6" w:rsidRDefault="00A579EF">
      <w:pPr>
        <w:pStyle w:val="Heading1"/>
        <w:spacing w:before="180" w:after="60"/>
      </w:pPr>
      <w:bookmarkStart w:id="0" w:name="_GoBack"/>
      <w:bookmarkEnd w:id="0"/>
      <w:r>
        <w:t>2</w:t>
      </w:r>
      <w:r w:rsidRPr="00A579EF">
        <w:rPr>
          <w:vertAlign w:val="superscript"/>
        </w:rPr>
        <w:t>nd</w:t>
      </w:r>
      <w:r w:rsidR="0072672C">
        <w:t xml:space="preserve"> Company&amp; Profile</w:t>
      </w:r>
      <w:r w:rsidR="009558A9">
        <w:t xml:space="preserve"> (</w:t>
      </w:r>
      <w:r w:rsidR="00E42317">
        <w:t xml:space="preserve">Sep </w:t>
      </w:r>
      <w:r>
        <w:t>2014 to</w:t>
      </w:r>
      <w:r w:rsidR="00E42317">
        <w:t xml:space="preserve"> May</w:t>
      </w:r>
      <w:r>
        <w:t xml:space="preserve"> 2015)</w:t>
      </w:r>
      <w:r w:rsidR="00E42317">
        <w:t xml:space="preserve"> 8 MONTHS</w:t>
      </w:r>
    </w:p>
    <w:p w:rsidR="00A579EF" w:rsidRDefault="0072672C">
      <w:pPr>
        <w:spacing w:after="0" w:line="240" w:lineRule="auto"/>
        <w:rPr>
          <w:rFonts w:cs="Calibri"/>
          <w:b/>
          <w:color w:val="4F81BD"/>
          <w:u w:val="single"/>
        </w:rPr>
      </w:pPr>
      <w:proofErr w:type="gramStart"/>
      <w:r>
        <w:rPr>
          <w:rFonts w:cs="Calibri"/>
          <w:b/>
          <w:color w:val="4F81BD"/>
          <w:u w:val="single"/>
        </w:rPr>
        <w:t>P</w:t>
      </w:r>
      <w:r w:rsidR="008E2D89">
        <w:rPr>
          <w:rFonts w:cs="Calibri"/>
          <w:b/>
          <w:color w:val="4F81BD"/>
          <w:u w:val="single"/>
        </w:rPr>
        <w:t xml:space="preserve">rofile  </w:t>
      </w:r>
      <w:r w:rsidR="008E2D89" w:rsidRPr="00D2270C">
        <w:rPr>
          <w:rFonts w:cs="Calibri"/>
          <w:b/>
          <w:color w:val="943634" w:themeColor="accent2" w:themeShade="BF"/>
          <w:u w:val="single"/>
        </w:rPr>
        <w:t>-</w:t>
      </w:r>
      <w:proofErr w:type="spellStart"/>
      <w:proofErr w:type="gramEnd"/>
      <w:r w:rsidRPr="00D2270C">
        <w:rPr>
          <w:rFonts w:cs="Calibri"/>
          <w:b/>
          <w:color w:val="943634" w:themeColor="accent2" w:themeShade="BF"/>
          <w:u w:val="single"/>
        </w:rPr>
        <w:t>Essar</w:t>
      </w:r>
      <w:proofErr w:type="spellEnd"/>
      <w:r w:rsidRPr="00D2270C">
        <w:rPr>
          <w:rFonts w:cs="Calibri"/>
          <w:b/>
          <w:color w:val="943634" w:themeColor="accent2" w:themeShade="BF"/>
          <w:u w:val="single"/>
        </w:rPr>
        <w:t xml:space="preserve"> Project</w:t>
      </w:r>
      <w:r w:rsidR="00A579EF">
        <w:rPr>
          <w:rFonts w:cs="Calibri"/>
          <w:b/>
          <w:color w:val="4F81BD"/>
          <w:u w:val="single"/>
        </w:rPr>
        <w:t xml:space="preserve"> </w:t>
      </w:r>
      <w:r w:rsidR="00A579EF" w:rsidRPr="00D2270C">
        <w:rPr>
          <w:rFonts w:cs="Calibri"/>
          <w:b/>
          <w:u w:val="single"/>
        </w:rPr>
        <w:t>client</w:t>
      </w:r>
      <w:r w:rsidR="00A579EF" w:rsidRPr="00D2270C">
        <w:rPr>
          <w:rFonts w:cs="Calibri"/>
          <w:b/>
          <w:color w:val="943634" w:themeColor="accent2" w:themeShade="BF"/>
          <w:u w:val="single"/>
        </w:rPr>
        <w:t xml:space="preserve"> Indian oil Corp.ltd</w:t>
      </w:r>
      <w:r w:rsidR="00A579EF">
        <w:rPr>
          <w:rFonts w:cs="Calibri"/>
          <w:b/>
          <w:color w:val="4F81BD"/>
          <w:u w:val="single"/>
        </w:rPr>
        <w:t xml:space="preserve"> Terminal </w:t>
      </w:r>
      <w:r w:rsidR="00070CF5">
        <w:rPr>
          <w:rFonts w:cs="Calibri"/>
          <w:b/>
          <w:color w:val="4F81BD"/>
          <w:u w:val="single"/>
        </w:rPr>
        <w:t>–</w:t>
      </w:r>
      <w:r w:rsidR="00A579EF">
        <w:rPr>
          <w:rFonts w:cs="Calibri"/>
          <w:b/>
          <w:color w:val="4F81BD"/>
          <w:u w:val="single"/>
        </w:rPr>
        <w:t xml:space="preserve"> Jodhpur</w:t>
      </w:r>
      <w:r w:rsidR="00070CF5">
        <w:rPr>
          <w:rFonts w:cs="Calibri"/>
          <w:b/>
          <w:color w:val="4F81BD"/>
          <w:u w:val="single"/>
        </w:rPr>
        <w:t>(Rajasthan-India)</w:t>
      </w:r>
      <w:r w:rsidR="00A579EF">
        <w:rPr>
          <w:rFonts w:cs="Calibri"/>
          <w:b/>
          <w:color w:val="4F81BD"/>
          <w:u w:val="single"/>
        </w:rPr>
        <w:t xml:space="preserve"> </w:t>
      </w:r>
    </w:p>
    <w:p w:rsidR="004B71D6" w:rsidRDefault="00A579EF">
      <w:pPr>
        <w:spacing w:after="0" w:line="240" w:lineRule="auto"/>
        <w:rPr>
          <w:rFonts w:cs="Calibri"/>
          <w:b/>
          <w:color w:val="C0504D" w:themeColor="accent2"/>
          <w:u w:val="single"/>
        </w:rPr>
      </w:pPr>
      <w:r w:rsidRPr="00A579EF">
        <w:rPr>
          <w:rFonts w:cs="Calibri"/>
          <w:b/>
          <w:color w:val="C0504D" w:themeColor="accent2"/>
          <w:u w:val="single"/>
        </w:rPr>
        <w:t>Lead</w:t>
      </w:r>
      <w:r w:rsidR="0072672C" w:rsidRPr="00A579EF">
        <w:rPr>
          <w:rFonts w:cs="Calibri"/>
          <w:b/>
          <w:color w:val="C0504D" w:themeColor="accent2"/>
          <w:u w:val="single"/>
        </w:rPr>
        <w:t xml:space="preserve"> Instrument </w:t>
      </w:r>
      <w:proofErr w:type="spellStart"/>
      <w:r w:rsidR="0072672C" w:rsidRPr="00A579EF">
        <w:rPr>
          <w:rFonts w:cs="Calibri"/>
          <w:b/>
          <w:color w:val="C0504D" w:themeColor="accent2"/>
          <w:u w:val="single"/>
        </w:rPr>
        <w:t>Engg</w:t>
      </w:r>
      <w:proofErr w:type="spellEnd"/>
      <w:proofErr w:type="gramStart"/>
      <w:r w:rsidR="0072672C" w:rsidRPr="00A579EF">
        <w:rPr>
          <w:rFonts w:cs="Calibri"/>
          <w:b/>
          <w:color w:val="C0504D" w:themeColor="accent2"/>
          <w:u w:val="single"/>
        </w:rPr>
        <w:t>.</w:t>
      </w:r>
      <w:r w:rsidR="007C7B97">
        <w:rPr>
          <w:rFonts w:cs="Calibri"/>
          <w:b/>
          <w:color w:val="C0504D" w:themeColor="accent2"/>
          <w:u w:val="single"/>
        </w:rPr>
        <w:t>-</w:t>
      </w:r>
      <w:proofErr w:type="gramEnd"/>
      <w:r w:rsidR="002B4D1C">
        <w:rPr>
          <w:rFonts w:cs="Calibri"/>
          <w:b/>
          <w:color w:val="C0504D" w:themeColor="accent2"/>
          <w:u w:val="single"/>
        </w:rPr>
        <w:t xml:space="preserve"> (</w:t>
      </w:r>
      <w:r w:rsidR="002B4D1C" w:rsidRPr="007E26DD">
        <w:rPr>
          <w:rFonts w:cs="Calibri"/>
          <w:b/>
          <w:u w:val="single"/>
        </w:rPr>
        <w:t>CONE ROOF TANK,FLOATING ROOF TANK,UG TANK-21NOS</w:t>
      </w:r>
      <w:r w:rsidR="002B4D1C">
        <w:rPr>
          <w:rFonts w:cs="Calibri"/>
          <w:b/>
          <w:color w:val="C0504D" w:themeColor="accent2"/>
          <w:u w:val="single"/>
        </w:rPr>
        <w:t>)</w:t>
      </w:r>
    </w:p>
    <w:p w:rsidR="002B4D1C" w:rsidRPr="007E26DD" w:rsidRDefault="001F5416">
      <w:pPr>
        <w:spacing w:after="0" w:line="240" w:lineRule="auto"/>
        <w:rPr>
          <w:rFonts w:cs="Calibri"/>
          <w:sz w:val="24"/>
          <w:u w:val="single"/>
        </w:rPr>
      </w:pPr>
      <w:r w:rsidRPr="007E26DD">
        <w:rPr>
          <w:rFonts w:cs="Calibri"/>
          <w:sz w:val="24"/>
          <w:u w:val="single"/>
        </w:rPr>
        <w:t xml:space="preserve">Product- </w:t>
      </w:r>
      <w:r w:rsidRPr="007E26DD">
        <w:rPr>
          <w:rFonts w:cs="Calibri"/>
          <w:b/>
          <w:sz w:val="24"/>
          <w:u w:val="single"/>
        </w:rPr>
        <w:t>ATF</w:t>
      </w:r>
      <w:proofErr w:type="gramStart"/>
      <w:r w:rsidRPr="007E26DD">
        <w:rPr>
          <w:rFonts w:cs="Calibri"/>
          <w:b/>
          <w:sz w:val="24"/>
          <w:u w:val="single"/>
        </w:rPr>
        <w:t>,MS</w:t>
      </w:r>
      <w:r w:rsidR="00BC2F54" w:rsidRPr="007E26DD">
        <w:rPr>
          <w:rFonts w:cs="Calibri"/>
          <w:b/>
          <w:sz w:val="24"/>
          <w:u w:val="single"/>
        </w:rPr>
        <w:t>,DHPP,SKO,HSD</w:t>
      </w:r>
      <w:r w:rsidR="002B4D1C" w:rsidRPr="007E26DD">
        <w:rPr>
          <w:rFonts w:cs="Calibri"/>
          <w:b/>
          <w:sz w:val="24"/>
          <w:u w:val="single"/>
        </w:rPr>
        <w:t>,ETHENOL</w:t>
      </w:r>
      <w:proofErr w:type="gramEnd"/>
      <w:r w:rsidR="002B4D1C" w:rsidRPr="007E26DD">
        <w:rPr>
          <w:rFonts w:cs="Calibri"/>
          <w:b/>
          <w:sz w:val="24"/>
          <w:u w:val="single"/>
        </w:rPr>
        <w:t xml:space="preserve"> AND PIPE LINE</w:t>
      </w:r>
      <w:r w:rsidR="002B4D1C" w:rsidRPr="007E26DD">
        <w:rPr>
          <w:rFonts w:cs="Calibri"/>
          <w:sz w:val="24"/>
          <w:u w:val="single"/>
        </w:rPr>
        <w:t xml:space="preserve"> </w:t>
      </w:r>
    </w:p>
    <w:p w:rsidR="004B71D6" w:rsidRDefault="004B71D6">
      <w:pPr>
        <w:spacing w:after="0" w:line="240" w:lineRule="auto"/>
        <w:rPr>
          <w:rFonts w:ascii="Bookman Old Style" w:hAnsi="Bookman Old Style"/>
          <w:color w:val="000000"/>
          <w:sz w:val="17"/>
          <w:szCs w:val="17"/>
          <w:lang w:bidi="hi-IN"/>
        </w:rPr>
      </w:pPr>
    </w:p>
    <w:p w:rsidR="004B71D6" w:rsidRPr="00302BFF" w:rsidRDefault="0072672C">
      <w:pPr>
        <w:spacing w:after="0" w:line="240" w:lineRule="auto"/>
        <w:rPr>
          <w:rFonts w:asciiTheme="majorHAnsi" w:hAnsiTheme="majorHAnsi"/>
          <w:color w:val="000000"/>
          <w:sz w:val="18"/>
          <w:szCs w:val="18"/>
          <w:lang w:bidi="hi-IN"/>
        </w:rPr>
      </w:pPr>
      <w:r w:rsidRPr="00302BFF">
        <w:rPr>
          <w:rFonts w:asciiTheme="majorHAnsi" w:hAnsiTheme="majorHAnsi"/>
          <w:color w:val="000000"/>
          <w:sz w:val="18"/>
          <w:szCs w:val="18"/>
          <w:lang w:bidi="hi-IN"/>
        </w:rPr>
        <w:t>GAP Analysis Report on existing TAS features vis-a-vis revised FDR and study of existing Terminal for installation of Terminal Automation System and integration of additional facilities included as per M B Lal. The existing terminal automation system at our Depots / Terminals needs to be studied carefully to identify the extent of up gradation required from the existing vendor, modification of the existing system, inter facing the safety PLC, integration of the hydrocarbon detection system, dyke wall position indicator, ROSOV operation etc. During the field survey, the team member who has expertise in automation system should also check for the health of the existing system and in exceptional circumstances recommend for scrapping of the existing system and provide a new system. In this regard, IOC shall provide appropriate platform for interaction with the existing vendors to take the decisions in the matter.</w:t>
      </w:r>
    </w:p>
    <w:p w:rsidR="004B71D6" w:rsidRPr="00302BFF" w:rsidRDefault="0072672C">
      <w:pPr>
        <w:numPr>
          <w:ilvl w:val="0"/>
          <w:numId w:val="9"/>
        </w:numPr>
        <w:spacing w:before="100" w:beforeAutospacing="1" w:after="100" w:afterAutospacing="1" w:line="240" w:lineRule="auto"/>
        <w:rPr>
          <w:rFonts w:asciiTheme="majorHAnsi" w:hAnsiTheme="majorHAnsi"/>
          <w:color w:val="000000"/>
          <w:sz w:val="18"/>
          <w:szCs w:val="18"/>
          <w:lang w:bidi="hi-IN"/>
        </w:rPr>
      </w:pPr>
      <w:r w:rsidRPr="00302BFF">
        <w:rPr>
          <w:rFonts w:asciiTheme="majorHAnsi" w:hAnsiTheme="majorHAnsi"/>
          <w:color w:val="000000"/>
          <w:sz w:val="18"/>
          <w:szCs w:val="18"/>
          <w:lang w:bidi="hi-IN"/>
        </w:rPr>
        <w:t xml:space="preserve">Revivification of Design and positioning of HC detection system at pump house manifold area, dyke area of class </w:t>
      </w:r>
      <w:proofErr w:type="gramStart"/>
      <w:r w:rsidRPr="00302BFF">
        <w:rPr>
          <w:rFonts w:asciiTheme="majorHAnsi" w:hAnsiTheme="majorHAnsi"/>
          <w:color w:val="000000"/>
          <w:sz w:val="18"/>
          <w:szCs w:val="18"/>
          <w:lang w:bidi="hi-IN"/>
        </w:rPr>
        <w:t>A</w:t>
      </w:r>
      <w:proofErr w:type="gramEnd"/>
      <w:r w:rsidRPr="00302BFF">
        <w:rPr>
          <w:rFonts w:asciiTheme="majorHAnsi" w:hAnsiTheme="majorHAnsi"/>
          <w:color w:val="000000"/>
          <w:sz w:val="18"/>
          <w:szCs w:val="18"/>
          <w:lang w:bidi="hi-IN"/>
        </w:rPr>
        <w:t xml:space="preserve"> product tanks and sump.</w:t>
      </w:r>
    </w:p>
    <w:p w:rsidR="004B71D6" w:rsidRPr="00302BFF" w:rsidRDefault="0072672C">
      <w:pPr>
        <w:numPr>
          <w:ilvl w:val="0"/>
          <w:numId w:val="9"/>
        </w:numPr>
        <w:spacing w:before="100" w:beforeAutospacing="1" w:after="100" w:afterAutospacing="1" w:line="240" w:lineRule="auto"/>
        <w:rPr>
          <w:rFonts w:asciiTheme="majorHAnsi" w:hAnsiTheme="majorHAnsi"/>
          <w:color w:val="000000"/>
          <w:sz w:val="18"/>
          <w:szCs w:val="18"/>
          <w:lang w:bidi="hi-IN"/>
        </w:rPr>
      </w:pPr>
      <w:r w:rsidRPr="00302BFF">
        <w:rPr>
          <w:rFonts w:asciiTheme="majorHAnsi" w:hAnsiTheme="majorHAnsi"/>
          <w:color w:val="000000"/>
          <w:sz w:val="18"/>
          <w:szCs w:val="18"/>
          <w:lang w:bidi="hi-IN"/>
        </w:rPr>
        <w:t>Tank level measurement device, detailing for installation.</w:t>
      </w:r>
    </w:p>
    <w:p w:rsidR="004B71D6" w:rsidRPr="00302BFF" w:rsidRDefault="0072672C">
      <w:pPr>
        <w:numPr>
          <w:ilvl w:val="0"/>
          <w:numId w:val="9"/>
        </w:numPr>
        <w:spacing w:before="100" w:beforeAutospacing="1" w:after="100" w:afterAutospacing="1" w:line="240" w:lineRule="auto"/>
        <w:rPr>
          <w:rFonts w:asciiTheme="majorHAnsi" w:hAnsiTheme="majorHAnsi"/>
          <w:color w:val="000000"/>
          <w:sz w:val="18"/>
          <w:szCs w:val="18"/>
          <w:lang w:bidi="hi-IN"/>
        </w:rPr>
      </w:pPr>
      <w:r w:rsidRPr="00302BFF">
        <w:rPr>
          <w:rFonts w:asciiTheme="majorHAnsi" w:hAnsiTheme="majorHAnsi"/>
          <w:color w:val="000000"/>
          <w:sz w:val="18"/>
          <w:szCs w:val="18"/>
          <w:lang w:bidi="hi-IN"/>
        </w:rPr>
        <w:t>Study of custody transfer system - Mass Flow Meters – Envisaged at 32 locations, identify location for installation, prepared Drawing for piping modifications.</w:t>
      </w:r>
    </w:p>
    <w:p w:rsidR="004B71D6" w:rsidRPr="00302BFF" w:rsidRDefault="0072672C">
      <w:pPr>
        <w:numPr>
          <w:ilvl w:val="0"/>
          <w:numId w:val="9"/>
        </w:numPr>
        <w:spacing w:before="100" w:beforeAutospacing="1" w:after="100" w:afterAutospacing="1" w:line="240" w:lineRule="auto"/>
        <w:rPr>
          <w:rFonts w:asciiTheme="majorHAnsi" w:hAnsiTheme="majorHAnsi"/>
          <w:color w:val="000000"/>
          <w:sz w:val="18"/>
          <w:szCs w:val="18"/>
          <w:lang w:bidi="hi-IN"/>
        </w:rPr>
      </w:pPr>
      <w:r w:rsidRPr="00302BFF">
        <w:rPr>
          <w:rFonts w:asciiTheme="majorHAnsi" w:hAnsiTheme="majorHAnsi"/>
          <w:color w:val="000000"/>
          <w:sz w:val="18"/>
          <w:szCs w:val="18"/>
          <w:lang w:bidi="hi-IN"/>
        </w:rPr>
        <w:t>Overfill protection shutdown system shall be SIL 2 Scheme for provision of 2? nozzle on still well and provision of Vibrating fork type level switch or  any other technology</w:t>
      </w:r>
    </w:p>
    <w:p w:rsidR="004B71D6" w:rsidRPr="00302BFF" w:rsidRDefault="0072672C">
      <w:pPr>
        <w:numPr>
          <w:ilvl w:val="0"/>
          <w:numId w:val="9"/>
        </w:numPr>
        <w:spacing w:before="100" w:beforeAutospacing="1" w:after="100" w:afterAutospacing="1" w:line="240" w:lineRule="auto"/>
        <w:rPr>
          <w:rFonts w:asciiTheme="majorHAnsi" w:hAnsiTheme="majorHAnsi"/>
          <w:color w:val="000000"/>
          <w:sz w:val="18"/>
          <w:szCs w:val="18"/>
          <w:lang w:bidi="hi-IN"/>
        </w:rPr>
      </w:pPr>
      <w:r w:rsidRPr="00302BFF">
        <w:rPr>
          <w:rFonts w:asciiTheme="majorHAnsi" w:hAnsiTheme="majorHAnsi"/>
          <w:color w:val="000000"/>
          <w:sz w:val="18"/>
          <w:szCs w:val="18"/>
          <w:lang w:bidi="hi-IN"/>
        </w:rPr>
        <w:t>Integration of Terminal and pipeline PLC system</w:t>
      </w:r>
    </w:p>
    <w:p w:rsidR="004B71D6" w:rsidRPr="00302BFF" w:rsidRDefault="0072672C">
      <w:pPr>
        <w:numPr>
          <w:ilvl w:val="0"/>
          <w:numId w:val="9"/>
        </w:numPr>
        <w:spacing w:before="100" w:beforeAutospacing="1" w:after="100" w:afterAutospacing="1" w:line="240" w:lineRule="auto"/>
        <w:rPr>
          <w:rFonts w:asciiTheme="majorHAnsi" w:hAnsiTheme="majorHAnsi"/>
          <w:color w:val="000000"/>
          <w:sz w:val="18"/>
          <w:szCs w:val="18"/>
          <w:lang w:bidi="hi-IN"/>
        </w:rPr>
      </w:pPr>
      <w:r w:rsidRPr="00302BFF">
        <w:rPr>
          <w:rFonts w:asciiTheme="majorHAnsi" w:hAnsiTheme="majorHAnsi"/>
          <w:color w:val="000000"/>
          <w:sz w:val="18"/>
          <w:szCs w:val="18"/>
          <w:lang w:bidi="hi-IN"/>
        </w:rPr>
        <w:t>Location of dyke valve position sensor in case of terminal location with pipeline system</w:t>
      </w:r>
    </w:p>
    <w:p w:rsidR="004B71D6" w:rsidRPr="00302BFF" w:rsidRDefault="0072672C">
      <w:pPr>
        <w:numPr>
          <w:ilvl w:val="0"/>
          <w:numId w:val="9"/>
        </w:numPr>
        <w:spacing w:before="100" w:beforeAutospacing="1" w:after="100" w:afterAutospacing="1" w:line="240" w:lineRule="auto"/>
        <w:rPr>
          <w:rFonts w:asciiTheme="majorHAnsi" w:hAnsiTheme="majorHAnsi"/>
          <w:color w:val="000000"/>
          <w:sz w:val="18"/>
          <w:szCs w:val="18"/>
          <w:lang w:bidi="hi-IN"/>
        </w:rPr>
      </w:pPr>
      <w:r w:rsidRPr="00302BFF">
        <w:rPr>
          <w:rFonts w:asciiTheme="majorHAnsi" w:hAnsiTheme="majorHAnsi"/>
          <w:color w:val="000000"/>
          <w:sz w:val="18"/>
          <w:szCs w:val="18"/>
          <w:lang w:bidi="hi-IN"/>
        </w:rPr>
        <w:lastRenderedPageBreak/>
        <w:t>Studying corporation‘s laid down FDS, SRS and complete detailed engineering and based on Gap analysis preparing required documents wrt (i) functional design (ii) evolving makes / models of equipment which may come up additionally and (iii) specifications and data sheets for such equipments/gadgets</w:t>
      </w:r>
    </w:p>
    <w:p w:rsidR="004B71D6" w:rsidRPr="00302BFF" w:rsidRDefault="0072672C">
      <w:pPr>
        <w:numPr>
          <w:ilvl w:val="0"/>
          <w:numId w:val="9"/>
        </w:numPr>
        <w:spacing w:before="100" w:beforeAutospacing="1" w:after="100" w:afterAutospacing="1" w:line="240" w:lineRule="auto"/>
        <w:rPr>
          <w:rFonts w:asciiTheme="majorHAnsi" w:hAnsiTheme="majorHAnsi"/>
          <w:color w:val="000000"/>
          <w:sz w:val="18"/>
          <w:szCs w:val="18"/>
          <w:lang w:bidi="hi-IN"/>
        </w:rPr>
      </w:pPr>
      <w:r w:rsidRPr="00302BFF">
        <w:rPr>
          <w:rFonts w:asciiTheme="majorHAnsi" w:hAnsiTheme="majorHAnsi"/>
          <w:color w:val="000000"/>
          <w:sz w:val="18"/>
          <w:szCs w:val="18"/>
          <w:lang w:bidi="hi-IN"/>
        </w:rPr>
        <w:t>Attending to pre bid meeting at the office of the Corporation for the Automation tender to be invited by IOCL including preparing minutes of meeting to be distributed to the Automation vendors</w:t>
      </w:r>
    </w:p>
    <w:p w:rsidR="004B71D6" w:rsidRPr="00302BFF" w:rsidRDefault="0072672C">
      <w:pPr>
        <w:numPr>
          <w:ilvl w:val="0"/>
          <w:numId w:val="9"/>
        </w:numPr>
        <w:spacing w:before="100" w:beforeAutospacing="1" w:after="100" w:afterAutospacing="1" w:line="240" w:lineRule="auto"/>
        <w:rPr>
          <w:rFonts w:asciiTheme="majorHAnsi" w:hAnsiTheme="majorHAnsi"/>
          <w:color w:val="000000"/>
          <w:sz w:val="18"/>
          <w:szCs w:val="18"/>
          <w:lang w:bidi="hi-IN"/>
        </w:rPr>
      </w:pPr>
      <w:r w:rsidRPr="00302BFF">
        <w:rPr>
          <w:rFonts w:asciiTheme="majorHAnsi" w:hAnsiTheme="majorHAnsi"/>
          <w:color w:val="000000"/>
          <w:sz w:val="18"/>
          <w:szCs w:val="18"/>
          <w:lang w:bidi="hi-IN"/>
        </w:rPr>
        <w:t>Assistance to IOCL in preparation of technical comparative statements from the quotes up on invitation of tenders by the Corporation for accepting the makes/ models of the equipment quoted by prospective automation vendors.</w:t>
      </w:r>
    </w:p>
    <w:p w:rsidR="004B71D6" w:rsidRPr="00302BFF" w:rsidRDefault="0072672C">
      <w:pPr>
        <w:numPr>
          <w:ilvl w:val="0"/>
          <w:numId w:val="9"/>
        </w:numPr>
        <w:spacing w:before="100" w:beforeAutospacing="1" w:after="100" w:afterAutospacing="1" w:line="240" w:lineRule="auto"/>
        <w:rPr>
          <w:rFonts w:asciiTheme="majorHAnsi" w:hAnsiTheme="majorHAnsi"/>
          <w:color w:val="000000"/>
          <w:sz w:val="18"/>
          <w:szCs w:val="18"/>
          <w:lang w:bidi="hi-IN"/>
        </w:rPr>
      </w:pPr>
      <w:r w:rsidRPr="00302BFF">
        <w:rPr>
          <w:rFonts w:asciiTheme="majorHAnsi" w:hAnsiTheme="majorHAnsi"/>
          <w:color w:val="000000"/>
          <w:sz w:val="18"/>
          <w:szCs w:val="18"/>
          <w:lang w:bidi="hi-IN"/>
        </w:rPr>
        <w:t>Review and Approval of data sheets including makes/ model of various material/ equipment comprising of :</w:t>
      </w:r>
    </w:p>
    <w:p w:rsidR="004B71D6" w:rsidRPr="00302BFF" w:rsidRDefault="0072672C">
      <w:pPr>
        <w:numPr>
          <w:ilvl w:val="0"/>
          <w:numId w:val="9"/>
        </w:numPr>
        <w:spacing w:before="100" w:beforeAutospacing="1" w:after="100" w:afterAutospacing="1" w:line="240" w:lineRule="auto"/>
        <w:rPr>
          <w:rFonts w:asciiTheme="majorHAnsi" w:hAnsiTheme="majorHAnsi"/>
          <w:color w:val="000000"/>
          <w:sz w:val="18"/>
          <w:szCs w:val="18"/>
          <w:lang w:bidi="hi-IN"/>
        </w:rPr>
      </w:pPr>
      <w:r w:rsidRPr="00302BFF">
        <w:rPr>
          <w:rFonts w:asciiTheme="majorHAnsi" w:hAnsiTheme="majorHAnsi"/>
          <w:color w:val="000000"/>
          <w:sz w:val="18"/>
          <w:szCs w:val="18"/>
          <w:lang w:bidi="hi-IN"/>
        </w:rPr>
        <w:t>Review and approval of Functional Design Specifications (FDS) submitted by the automation vendor.</w:t>
      </w:r>
    </w:p>
    <w:p w:rsidR="004B71D6" w:rsidRPr="00302BFF" w:rsidRDefault="0072672C">
      <w:pPr>
        <w:numPr>
          <w:ilvl w:val="0"/>
          <w:numId w:val="9"/>
        </w:numPr>
        <w:spacing w:before="100" w:beforeAutospacing="1" w:after="100" w:afterAutospacing="1" w:line="240" w:lineRule="auto"/>
        <w:rPr>
          <w:rFonts w:asciiTheme="majorHAnsi" w:hAnsiTheme="majorHAnsi"/>
          <w:color w:val="000000"/>
          <w:sz w:val="18"/>
          <w:szCs w:val="18"/>
          <w:lang w:bidi="hi-IN"/>
        </w:rPr>
      </w:pPr>
      <w:r w:rsidRPr="00302BFF">
        <w:rPr>
          <w:rFonts w:asciiTheme="majorHAnsi" w:hAnsiTheme="majorHAnsi"/>
          <w:color w:val="000000"/>
          <w:sz w:val="18"/>
          <w:szCs w:val="18"/>
          <w:lang w:bidi="hi-IN"/>
        </w:rPr>
        <w:t>Attending to office of the Corporation on FDS presentation to be made by automation vendor.</w:t>
      </w:r>
    </w:p>
    <w:p w:rsidR="004B71D6" w:rsidRPr="00302BFF" w:rsidRDefault="0072672C">
      <w:pPr>
        <w:numPr>
          <w:ilvl w:val="0"/>
          <w:numId w:val="9"/>
        </w:numPr>
        <w:spacing w:before="100" w:beforeAutospacing="1" w:after="100" w:afterAutospacing="1" w:line="240" w:lineRule="auto"/>
        <w:rPr>
          <w:rFonts w:asciiTheme="majorHAnsi" w:hAnsiTheme="majorHAnsi"/>
          <w:color w:val="000000"/>
          <w:sz w:val="18"/>
          <w:szCs w:val="18"/>
          <w:lang w:bidi="hi-IN"/>
        </w:rPr>
      </w:pPr>
      <w:r w:rsidRPr="00302BFF">
        <w:rPr>
          <w:rFonts w:asciiTheme="majorHAnsi" w:hAnsiTheme="majorHAnsi"/>
          <w:color w:val="000000"/>
          <w:sz w:val="18"/>
          <w:szCs w:val="18"/>
          <w:lang w:bidi="hi-IN"/>
        </w:rPr>
        <w:t>Offer comments on the deviations and prepare minutes of FDS meeting</w:t>
      </w:r>
    </w:p>
    <w:p w:rsidR="004B71D6" w:rsidRPr="00302BFF" w:rsidRDefault="0072672C">
      <w:pPr>
        <w:numPr>
          <w:ilvl w:val="0"/>
          <w:numId w:val="9"/>
        </w:numPr>
        <w:spacing w:before="100" w:beforeAutospacing="1" w:after="100" w:afterAutospacing="1" w:line="240" w:lineRule="auto"/>
        <w:rPr>
          <w:rFonts w:asciiTheme="majorHAnsi" w:hAnsiTheme="majorHAnsi"/>
          <w:color w:val="000000"/>
          <w:sz w:val="18"/>
          <w:szCs w:val="18"/>
          <w:lang w:bidi="hi-IN"/>
        </w:rPr>
      </w:pPr>
      <w:r w:rsidRPr="00302BFF">
        <w:rPr>
          <w:rFonts w:asciiTheme="majorHAnsi" w:hAnsiTheme="majorHAnsi"/>
          <w:color w:val="000000"/>
          <w:sz w:val="18"/>
          <w:szCs w:val="18"/>
          <w:lang w:bidi="hi-IN"/>
        </w:rPr>
        <w:t>Inspection and approval of the materials/ equipment at vendor/ sub vendor‘s factory premises.</w:t>
      </w:r>
    </w:p>
    <w:p w:rsidR="004B71D6" w:rsidRPr="00302BFF" w:rsidRDefault="0072672C">
      <w:pPr>
        <w:numPr>
          <w:ilvl w:val="0"/>
          <w:numId w:val="9"/>
        </w:numPr>
        <w:spacing w:before="100" w:beforeAutospacing="1" w:after="100" w:afterAutospacing="1" w:line="240" w:lineRule="auto"/>
        <w:rPr>
          <w:rFonts w:asciiTheme="majorHAnsi" w:hAnsiTheme="majorHAnsi"/>
          <w:color w:val="000000"/>
          <w:sz w:val="18"/>
          <w:szCs w:val="18"/>
          <w:lang w:bidi="hi-IN"/>
        </w:rPr>
      </w:pPr>
      <w:r w:rsidRPr="00302BFF">
        <w:rPr>
          <w:rFonts w:asciiTheme="majorHAnsi" w:hAnsiTheme="majorHAnsi"/>
          <w:color w:val="000000"/>
          <w:sz w:val="18"/>
          <w:szCs w:val="18"/>
          <w:lang w:bidi="hi-IN"/>
        </w:rPr>
        <w:t>EPC – PLC,ESD,CCR,WATER PUMP HOUSE,HVLR,MASS FLOW METER,RIM SEAL SYSTEM FOR FLOTING ROOF TANK,AIR COMPRESSOR ,CONE ROOF &amp; UG TANK, TANK FARM MANAGEMENT SYSTEM –AOPS,MST,RADAR,PT,XSV,DBBV,LIMIT SWITCH,HC DETECTOR,</w:t>
      </w:r>
    </w:p>
    <w:p w:rsidR="00302BFF" w:rsidRDefault="00302BFF" w:rsidP="00A579EF">
      <w:pPr>
        <w:pStyle w:val="Heading1"/>
        <w:spacing w:before="180" w:after="60"/>
        <w:rPr>
          <w:sz w:val="22"/>
          <w:szCs w:val="22"/>
        </w:rPr>
      </w:pPr>
    </w:p>
    <w:p w:rsidR="004B71D6" w:rsidRPr="00070CF5" w:rsidRDefault="00A579EF" w:rsidP="00A579EF">
      <w:pPr>
        <w:pStyle w:val="Heading1"/>
        <w:spacing w:before="180" w:after="60"/>
        <w:rPr>
          <w:sz w:val="18"/>
          <w:szCs w:val="18"/>
        </w:rPr>
      </w:pPr>
      <w:r w:rsidRPr="003775E8">
        <w:rPr>
          <w:sz w:val="22"/>
          <w:szCs w:val="22"/>
        </w:rPr>
        <w:t>1</w:t>
      </w:r>
      <w:r w:rsidR="00631FD0" w:rsidRPr="003775E8">
        <w:rPr>
          <w:sz w:val="22"/>
          <w:szCs w:val="22"/>
          <w:vertAlign w:val="superscript"/>
        </w:rPr>
        <w:t>st</w:t>
      </w:r>
      <w:r w:rsidR="00070CF5">
        <w:rPr>
          <w:sz w:val="22"/>
          <w:szCs w:val="22"/>
        </w:rPr>
        <w:t xml:space="preserve"> </w:t>
      </w:r>
      <w:r w:rsidRPr="003775E8">
        <w:rPr>
          <w:sz w:val="22"/>
          <w:szCs w:val="22"/>
        </w:rPr>
        <w:t>Company&amp; Profile</w:t>
      </w:r>
      <w:r w:rsidR="002B4D1C">
        <w:rPr>
          <w:sz w:val="22"/>
          <w:szCs w:val="22"/>
        </w:rPr>
        <w:t xml:space="preserve"> -</w:t>
      </w:r>
      <w:r w:rsidR="00245F76" w:rsidRPr="003775E8">
        <w:rPr>
          <w:sz w:val="22"/>
          <w:szCs w:val="22"/>
        </w:rPr>
        <w:t xml:space="preserve"> </w:t>
      </w:r>
      <w:r w:rsidR="00245F76" w:rsidRPr="00D2270C">
        <w:rPr>
          <w:color w:val="943634" w:themeColor="accent2" w:themeShade="BF"/>
          <w:sz w:val="22"/>
          <w:szCs w:val="22"/>
        </w:rPr>
        <w:t>CAIRN INDIA</w:t>
      </w:r>
      <w:r w:rsidR="002B4D1C" w:rsidRPr="00D2270C">
        <w:rPr>
          <w:color w:val="943634" w:themeColor="accent2" w:themeShade="BF"/>
          <w:sz w:val="22"/>
          <w:szCs w:val="22"/>
        </w:rPr>
        <w:t xml:space="preserve"> &amp; ONGC</w:t>
      </w:r>
      <w:proofErr w:type="gramStart"/>
      <w:r w:rsidR="00070CF5">
        <w:rPr>
          <w:color w:val="943634" w:themeColor="accent2" w:themeShade="BF"/>
          <w:sz w:val="22"/>
          <w:szCs w:val="22"/>
        </w:rPr>
        <w:t xml:space="preserve">-  </w:t>
      </w:r>
      <w:proofErr w:type="spellStart"/>
      <w:r w:rsidR="00070CF5" w:rsidRPr="00070CF5">
        <w:rPr>
          <w:color w:val="943634" w:themeColor="accent2" w:themeShade="BF"/>
          <w:sz w:val="16"/>
          <w:szCs w:val="16"/>
        </w:rPr>
        <w:t>Barmer</w:t>
      </w:r>
      <w:proofErr w:type="spellEnd"/>
      <w:proofErr w:type="gramEnd"/>
      <w:r w:rsidR="00070CF5">
        <w:rPr>
          <w:color w:val="943634" w:themeColor="accent2" w:themeShade="BF"/>
          <w:sz w:val="16"/>
          <w:szCs w:val="16"/>
        </w:rPr>
        <w:t xml:space="preserve"> </w:t>
      </w:r>
      <w:r w:rsidR="00070CF5" w:rsidRPr="00070CF5">
        <w:rPr>
          <w:color w:val="943634" w:themeColor="accent2" w:themeShade="BF"/>
          <w:sz w:val="16"/>
          <w:szCs w:val="16"/>
        </w:rPr>
        <w:t>(Rajasthan-India)</w:t>
      </w:r>
      <w:r w:rsidRPr="003775E8">
        <w:rPr>
          <w:sz w:val="22"/>
          <w:szCs w:val="22"/>
        </w:rPr>
        <w:t xml:space="preserve"> </w:t>
      </w:r>
      <w:r w:rsidRPr="00070CF5">
        <w:rPr>
          <w:sz w:val="18"/>
          <w:szCs w:val="18"/>
        </w:rPr>
        <w:t>(</w:t>
      </w:r>
      <w:r w:rsidR="00E71299" w:rsidRPr="00070CF5">
        <w:rPr>
          <w:sz w:val="18"/>
          <w:szCs w:val="18"/>
        </w:rPr>
        <w:t>July</w:t>
      </w:r>
      <w:r w:rsidRPr="00070CF5">
        <w:rPr>
          <w:sz w:val="18"/>
          <w:szCs w:val="18"/>
        </w:rPr>
        <w:t>2009 to</w:t>
      </w:r>
      <w:r w:rsidR="00E71299" w:rsidRPr="00070CF5">
        <w:rPr>
          <w:sz w:val="18"/>
          <w:szCs w:val="18"/>
        </w:rPr>
        <w:t xml:space="preserve"> Sep</w:t>
      </w:r>
      <w:r w:rsidRPr="00070CF5">
        <w:rPr>
          <w:sz w:val="18"/>
          <w:szCs w:val="18"/>
        </w:rPr>
        <w:t xml:space="preserve"> 2014)</w:t>
      </w:r>
      <w:r w:rsidR="00E42317" w:rsidRPr="00070CF5">
        <w:rPr>
          <w:sz w:val="18"/>
          <w:szCs w:val="18"/>
        </w:rPr>
        <w:t xml:space="preserve"> 5 YEARS</w:t>
      </w:r>
    </w:p>
    <w:p w:rsidR="004B71D6" w:rsidRDefault="004B71D6">
      <w:pPr>
        <w:spacing w:after="0" w:line="229" w:lineRule="exact"/>
        <w:rPr>
          <w:rFonts w:cs="Calibri"/>
          <w:b/>
        </w:rPr>
      </w:pPr>
    </w:p>
    <w:p w:rsidR="004B71D6" w:rsidRDefault="0072672C">
      <w:pPr>
        <w:numPr>
          <w:ilvl w:val="0"/>
          <w:numId w:val="3"/>
        </w:numPr>
        <w:tabs>
          <w:tab w:val="num" w:pos="350"/>
        </w:tabs>
        <w:spacing w:after="0" w:line="283" w:lineRule="auto"/>
        <w:ind w:left="350" w:hanging="350"/>
        <w:jc w:val="both"/>
        <w:rPr>
          <w:rFonts w:ascii="Times New Roman" w:hAnsi="Times New Roman"/>
          <w:sz w:val="18"/>
          <w:szCs w:val="18"/>
        </w:rPr>
      </w:pPr>
      <w:r>
        <w:rPr>
          <w:rFonts w:ascii="Times New Roman" w:hAnsi="Times New Roman"/>
          <w:sz w:val="18"/>
          <w:szCs w:val="18"/>
        </w:rPr>
        <w:t xml:space="preserve">Competent and diligent Engineer with start </w:t>
      </w:r>
      <w:r>
        <w:rPr>
          <w:rFonts w:ascii="Times New Roman" w:hAnsi="Times New Roman"/>
          <w:b/>
          <w:sz w:val="18"/>
          <w:szCs w:val="18"/>
        </w:rPr>
        <w:t>(2009 TO 2014) 5 years of experience</w:t>
      </w:r>
      <w:r>
        <w:rPr>
          <w:rFonts w:ascii="Times New Roman" w:hAnsi="Times New Roman"/>
          <w:sz w:val="18"/>
          <w:szCs w:val="18"/>
        </w:rPr>
        <w:t xml:space="preserve"> in </w:t>
      </w:r>
      <w:r>
        <w:rPr>
          <w:rFonts w:ascii="Times New Roman" w:hAnsi="Times New Roman"/>
          <w:b/>
          <w:sz w:val="18"/>
          <w:szCs w:val="18"/>
        </w:rPr>
        <w:t>O&amp;M</w:t>
      </w:r>
      <w:r>
        <w:rPr>
          <w:rFonts w:ascii="Times New Roman" w:hAnsi="Times New Roman"/>
          <w:sz w:val="18"/>
          <w:szCs w:val="18"/>
        </w:rPr>
        <w:t xml:space="preserve">. Engineering and troubleshooting of a grass root </w:t>
      </w:r>
      <w:r>
        <w:rPr>
          <w:rFonts w:ascii="Times New Roman" w:hAnsi="Times New Roman"/>
          <w:b/>
          <w:sz w:val="18"/>
          <w:szCs w:val="18"/>
        </w:rPr>
        <w:t>oil &amp; Gas</w:t>
      </w:r>
      <w:r>
        <w:rPr>
          <w:rFonts w:ascii="Times New Roman" w:hAnsi="Times New Roman"/>
          <w:sz w:val="18"/>
          <w:szCs w:val="18"/>
        </w:rPr>
        <w:t xml:space="preserve"> Plant; spearheaded as Instrumentation Engineer with M/S </w:t>
      </w:r>
      <w:r>
        <w:rPr>
          <w:rFonts w:ascii="Times New Roman" w:hAnsi="Times New Roman"/>
          <w:b/>
          <w:color w:val="17365D"/>
          <w:sz w:val="18"/>
          <w:szCs w:val="18"/>
        </w:rPr>
        <w:t>Cairn Energy Of India Limited</w:t>
      </w:r>
      <w:r>
        <w:rPr>
          <w:rFonts w:ascii="Times New Roman" w:hAnsi="Times New Roman"/>
          <w:b/>
          <w:sz w:val="18"/>
          <w:szCs w:val="18"/>
        </w:rPr>
        <w:t xml:space="preserve">, Barmer (Rajasthan) under  deputation of Sach Electromech Pvt. Ltd. </w:t>
      </w:r>
    </w:p>
    <w:p w:rsidR="004B71D6" w:rsidRDefault="0072672C">
      <w:pPr>
        <w:numPr>
          <w:ilvl w:val="0"/>
          <w:numId w:val="3"/>
        </w:numPr>
        <w:tabs>
          <w:tab w:val="num" w:pos="350"/>
        </w:tabs>
        <w:spacing w:after="0" w:line="283" w:lineRule="auto"/>
        <w:ind w:left="350" w:hanging="350"/>
        <w:jc w:val="both"/>
        <w:rPr>
          <w:rFonts w:ascii="Times New Roman" w:hAnsi="Times New Roman"/>
          <w:sz w:val="18"/>
          <w:szCs w:val="18"/>
        </w:rPr>
      </w:pPr>
      <w:r>
        <w:rPr>
          <w:rFonts w:ascii="Times New Roman" w:hAnsi="Times New Roman"/>
          <w:sz w:val="18"/>
          <w:szCs w:val="18"/>
        </w:rPr>
        <w:t xml:space="preserve">Good knowledge of Industrial Standards and Safety Norms (HSE–Health, Safety &amp; Environment); demonstrated capability in installation &amp; commissioning of a wide range of Process machinery &amp; equipments and process operation of DCS-PLC &amp; SCADA based on Edible processing terminal. </w:t>
      </w:r>
    </w:p>
    <w:p w:rsidR="004B71D6" w:rsidRDefault="004B71D6">
      <w:pPr>
        <w:spacing w:after="0" w:line="283" w:lineRule="auto"/>
        <w:jc w:val="both"/>
        <w:rPr>
          <w:rFonts w:ascii="Times New Roman" w:hAnsi="Times New Roman"/>
        </w:rPr>
      </w:pPr>
    </w:p>
    <w:p w:rsidR="00D37FD3" w:rsidRDefault="0072672C">
      <w:pPr>
        <w:spacing w:after="0" w:line="283" w:lineRule="auto"/>
        <w:jc w:val="both"/>
        <w:rPr>
          <w:rFonts w:ascii="Times New Roman" w:hAnsi="Times New Roman"/>
          <w:sz w:val="20"/>
          <w:szCs w:val="20"/>
        </w:rPr>
      </w:pPr>
      <w:r>
        <w:rPr>
          <w:rFonts w:ascii="Times New Roman" w:hAnsi="Times New Roman"/>
          <w:b/>
          <w:color w:val="548DD4"/>
          <w:sz w:val="20"/>
          <w:szCs w:val="20"/>
          <w:u w:val="single"/>
        </w:rPr>
        <w:t>CEIL</w:t>
      </w:r>
      <w:r>
        <w:rPr>
          <w:rFonts w:ascii="Times New Roman" w:hAnsi="Times New Roman"/>
          <w:color w:val="548DD4"/>
          <w:sz w:val="20"/>
          <w:szCs w:val="20"/>
          <w:u w:val="single"/>
        </w:rPr>
        <w:t>-</w:t>
      </w:r>
      <w:r>
        <w:rPr>
          <w:rFonts w:ascii="Times New Roman" w:hAnsi="Times New Roman"/>
          <w:sz w:val="20"/>
          <w:szCs w:val="20"/>
        </w:rPr>
        <w:t xml:space="preserve"> The Company operates the largest producing oil field in the Indian private sector and has pioneered the use of cutting-edge technology to extend production life. </w:t>
      </w:r>
      <w:r>
        <w:rPr>
          <w:rFonts w:ascii="Times New Roman" w:hAnsi="Times New Roman"/>
          <w:b/>
          <w:color w:val="FF0000"/>
          <w:sz w:val="20"/>
          <w:szCs w:val="20"/>
        </w:rPr>
        <w:t>Cairn India</w:t>
      </w:r>
      <w:r>
        <w:rPr>
          <w:rFonts w:ascii="Times New Roman" w:hAnsi="Times New Roman"/>
          <w:sz w:val="20"/>
          <w:szCs w:val="20"/>
        </w:rPr>
        <w:t xml:space="preserve"> and its JV partner </w:t>
      </w:r>
      <w:r>
        <w:rPr>
          <w:rFonts w:ascii="Times New Roman" w:hAnsi="Times New Roman"/>
          <w:b/>
          <w:color w:val="FF0000"/>
          <w:sz w:val="20"/>
          <w:szCs w:val="20"/>
        </w:rPr>
        <w:t>ONGC</w:t>
      </w:r>
      <w:r>
        <w:rPr>
          <w:rFonts w:ascii="Times New Roman" w:hAnsi="Times New Roman"/>
          <w:sz w:val="20"/>
          <w:szCs w:val="20"/>
        </w:rPr>
        <w:t xml:space="preserve"> have set up the Mangala Processing Terminal in Barmer to process the crude from the Rajasthan fields A continuously heated and insulated pipeline has also been constructed to transport the crude from Barmer to Bhogat in the coast of Gujarat. In Rajasthan, </w:t>
      </w:r>
    </w:p>
    <w:p w:rsidR="00D37FD3" w:rsidRDefault="00D37FD3">
      <w:pPr>
        <w:spacing w:after="0" w:line="283" w:lineRule="auto"/>
        <w:jc w:val="both"/>
        <w:rPr>
          <w:rFonts w:ascii="Times New Roman" w:hAnsi="Times New Roman"/>
          <w:sz w:val="20"/>
          <w:szCs w:val="20"/>
        </w:rPr>
      </w:pPr>
    </w:p>
    <w:p w:rsidR="00D37FD3" w:rsidRDefault="00D37FD3">
      <w:pPr>
        <w:spacing w:after="0" w:line="283" w:lineRule="auto"/>
        <w:jc w:val="both"/>
        <w:rPr>
          <w:rFonts w:ascii="Times New Roman" w:hAnsi="Times New Roman"/>
          <w:sz w:val="20"/>
          <w:szCs w:val="20"/>
        </w:rPr>
      </w:pPr>
    </w:p>
    <w:p w:rsidR="004B71D6" w:rsidRDefault="0072672C">
      <w:pPr>
        <w:spacing w:after="0" w:line="283" w:lineRule="auto"/>
        <w:jc w:val="both"/>
        <w:rPr>
          <w:rFonts w:ascii="Times New Roman" w:hAnsi="Times New Roman"/>
          <w:sz w:val="20"/>
          <w:szCs w:val="20"/>
        </w:rPr>
      </w:pPr>
      <w:proofErr w:type="gramStart"/>
      <w:r>
        <w:rPr>
          <w:rFonts w:ascii="Times New Roman" w:hAnsi="Times New Roman"/>
          <w:sz w:val="20"/>
          <w:szCs w:val="20"/>
        </w:rPr>
        <w:t>post</w:t>
      </w:r>
      <w:proofErr w:type="gramEnd"/>
      <w:r>
        <w:rPr>
          <w:rFonts w:ascii="Times New Roman" w:hAnsi="Times New Roman"/>
          <w:sz w:val="20"/>
          <w:szCs w:val="20"/>
        </w:rPr>
        <w:t xml:space="preserve"> Government of India (GOI) approval for higher Mangala offtake of 150,000 bopd, production from the block is currently at 175,000 bopd.</w:t>
      </w:r>
    </w:p>
    <w:p w:rsidR="004B71D6" w:rsidRDefault="004B71D6">
      <w:pPr>
        <w:rPr>
          <w:rFonts w:cs="Calibri"/>
          <w:b/>
          <w:color w:val="4F81BD"/>
          <w:spacing w:val="20"/>
          <w:sz w:val="24"/>
          <w:szCs w:val="24"/>
          <w:u w:val="single"/>
        </w:rPr>
      </w:pPr>
    </w:p>
    <w:p w:rsidR="004B71D6" w:rsidRDefault="0072672C">
      <w:pPr>
        <w:rPr>
          <w:rFonts w:cs="Calibri"/>
          <w:b/>
          <w:color w:val="4F81BD"/>
          <w:spacing w:val="20"/>
          <w:sz w:val="24"/>
          <w:szCs w:val="24"/>
        </w:rPr>
      </w:pPr>
      <w:r>
        <w:rPr>
          <w:rFonts w:cs="Calibri"/>
          <w:b/>
          <w:color w:val="4F81BD"/>
          <w:spacing w:val="20"/>
          <w:sz w:val="24"/>
          <w:szCs w:val="24"/>
          <w:u w:val="single"/>
        </w:rPr>
        <w:t>Jobs &amp; Responsibilities</w:t>
      </w:r>
    </w:p>
    <w:p w:rsidR="004B71D6" w:rsidRDefault="0072672C">
      <w:pPr>
        <w:rPr>
          <w:rFonts w:ascii="Times New Roman" w:hAnsi="Times New Roman"/>
          <w:b/>
          <w:color w:val="4F81BD"/>
          <w:spacing w:val="20"/>
          <w:sz w:val="24"/>
          <w:szCs w:val="24"/>
        </w:rPr>
      </w:pPr>
      <w:r>
        <w:rPr>
          <w:rFonts w:ascii="Times New Roman" w:hAnsi="Times New Roman"/>
          <w:b/>
          <w:sz w:val="24"/>
          <w:szCs w:val="24"/>
        </w:rPr>
        <w:t>Instrumentation Engineer</w:t>
      </w:r>
    </w:p>
    <w:p w:rsidR="004B71D6" w:rsidRDefault="0072672C">
      <w:pPr>
        <w:numPr>
          <w:ilvl w:val="0"/>
          <w:numId w:val="4"/>
        </w:numPr>
        <w:spacing w:after="0" w:line="240" w:lineRule="auto"/>
        <w:rPr>
          <w:rFonts w:ascii="Times New Roman" w:hAnsi="Times New Roman"/>
          <w:sz w:val="18"/>
          <w:szCs w:val="18"/>
        </w:rPr>
      </w:pPr>
      <w:r>
        <w:rPr>
          <w:rFonts w:ascii="Times New Roman" w:hAnsi="Times New Roman"/>
          <w:sz w:val="18"/>
          <w:szCs w:val="18"/>
        </w:rPr>
        <w:t>Troubleshooting of  PLC and DCS loops.</w:t>
      </w:r>
    </w:p>
    <w:p w:rsidR="004B71D6" w:rsidRDefault="0072672C">
      <w:pPr>
        <w:numPr>
          <w:ilvl w:val="0"/>
          <w:numId w:val="4"/>
        </w:numPr>
        <w:spacing w:after="0" w:line="240" w:lineRule="auto"/>
        <w:rPr>
          <w:rFonts w:ascii="Times New Roman" w:hAnsi="Times New Roman"/>
          <w:sz w:val="18"/>
          <w:szCs w:val="18"/>
        </w:rPr>
      </w:pPr>
      <w:r>
        <w:rPr>
          <w:rFonts w:ascii="Times New Roman" w:hAnsi="Times New Roman"/>
          <w:sz w:val="18"/>
          <w:szCs w:val="18"/>
        </w:rPr>
        <w:t>Calibration &amp; Maintenance of Field instruments like Smart field transmitter, Guided radar level transmitter, thermal mass flow meter, Vortex flow meter, Displacer level transmitter, MIL control valve.</w:t>
      </w:r>
    </w:p>
    <w:p w:rsidR="004B71D6" w:rsidRDefault="0072672C">
      <w:pPr>
        <w:numPr>
          <w:ilvl w:val="0"/>
          <w:numId w:val="4"/>
        </w:numPr>
        <w:spacing w:after="0" w:line="240" w:lineRule="auto"/>
        <w:rPr>
          <w:rFonts w:ascii="Times New Roman" w:hAnsi="Times New Roman"/>
          <w:sz w:val="18"/>
          <w:szCs w:val="18"/>
        </w:rPr>
      </w:pPr>
      <w:r>
        <w:rPr>
          <w:rFonts w:ascii="Times New Roman" w:hAnsi="Times New Roman"/>
          <w:sz w:val="18"/>
          <w:szCs w:val="18"/>
        </w:rPr>
        <w:t>Adjustment of vibration probes on rotary equipment.</w:t>
      </w:r>
    </w:p>
    <w:p w:rsidR="004B71D6" w:rsidRDefault="0072672C">
      <w:pPr>
        <w:numPr>
          <w:ilvl w:val="0"/>
          <w:numId w:val="4"/>
        </w:numPr>
        <w:spacing w:after="0" w:line="240" w:lineRule="auto"/>
        <w:rPr>
          <w:rFonts w:ascii="Times New Roman" w:hAnsi="Times New Roman"/>
          <w:sz w:val="18"/>
          <w:szCs w:val="18"/>
        </w:rPr>
      </w:pPr>
      <w:r>
        <w:rPr>
          <w:rFonts w:ascii="Times New Roman" w:hAnsi="Times New Roman"/>
          <w:sz w:val="18"/>
          <w:szCs w:val="18"/>
        </w:rPr>
        <w:t>Interlock logic and shutdown Sequence checking of the plant.</w:t>
      </w:r>
    </w:p>
    <w:p w:rsidR="004B71D6" w:rsidRDefault="0072672C">
      <w:pPr>
        <w:numPr>
          <w:ilvl w:val="0"/>
          <w:numId w:val="4"/>
        </w:numPr>
        <w:spacing w:after="0" w:line="240" w:lineRule="auto"/>
        <w:rPr>
          <w:rFonts w:ascii="Times New Roman" w:hAnsi="Times New Roman"/>
          <w:sz w:val="18"/>
          <w:szCs w:val="18"/>
        </w:rPr>
      </w:pPr>
      <w:r>
        <w:rPr>
          <w:rFonts w:ascii="Times New Roman" w:hAnsi="Times New Roman"/>
          <w:sz w:val="18"/>
          <w:szCs w:val="18"/>
        </w:rPr>
        <w:t xml:space="preserve">Troubleshooting &amp; Maintenance of instruments in  following area: </w:t>
      </w:r>
    </w:p>
    <w:p w:rsidR="004B71D6" w:rsidRDefault="0072672C">
      <w:pPr>
        <w:numPr>
          <w:ilvl w:val="1"/>
          <w:numId w:val="4"/>
        </w:numPr>
        <w:tabs>
          <w:tab w:val="left" w:pos="720"/>
        </w:tabs>
        <w:spacing w:after="0" w:line="240" w:lineRule="auto"/>
        <w:rPr>
          <w:rFonts w:ascii="Times New Roman" w:hAnsi="Times New Roman"/>
          <w:sz w:val="18"/>
          <w:szCs w:val="18"/>
        </w:rPr>
      </w:pPr>
      <w:r>
        <w:rPr>
          <w:rFonts w:ascii="Times New Roman" w:hAnsi="Times New Roman"/>
          <w:sz w:val="18"/>
          <w:szCs w:val="18"/>
        </w:rPr>
        <w:t>Instrument Air Compressors. ( ATLAS-COPCO)</w:t>
      </w:r>
    </w:p>
    <w:p w:rsidR="004B71D6" w:rsidRDefault="0072672C">
      <w:pPr>
        <w:numPr>
          <w:ilvl w:val="1"/>
          <w:numId w:val="4"/>
        </w:numPr>
        <w:tabs>
          <w:tab w:val="left" w:pos="720"/>
        </w:tabs>
        <w:spacing w:after="0" w:line="240" w:lineRule="auto"/>
        <w:rPr>
          <w:rFonts w:ascii="Times New Roman" w:hAnsi="Times New Roman"/>
          <w:sz w:val="18"/>
          <w:szCs w:val="18"/>
        </w:rPr>
      </w:pPr>
      <w:r>
        <w:rPr>
          <w:rFonts w:ascii="Times New Roman" w:hAnsi="Times New Roman"/>
          <w:sz w:val="18"/>
          <w:szCs w:val="18"/>
        </w:rPr>
        <w:t>Air Drying Compressors.</w:t>
      </w:r>
    </w:p>
    <w:p w:rsidR="004B71D6" w:rsidRDefault="0072672C">
      <w:pPr>
        <w:numPr>
          <w:ilvl w:val="1"/>
          <w:numId w:val="4"/>
        </w:numPr>
        <w:tabs>
          <w:tab w:val="left" w:pos="720"/>
        </w:tabs>
        <w:spacing w:after="0" w:line="240" w:lineRule="auto"/>
        <w:rPr>
          <w:rFonts w:ascii="Times New Roman" w:hAnsi="Times New Roman"/>
          <w:sz w:val="18"/>
          <w:szCs w:val="18"/>
        </w:rPr>
      </w:pPr>
      <w:r>
        <w:rPr>
          <w:rFonts w:ascii="Times New Roman" w:hAnsi="Times New Roman"/>
          <w:sz w:val="18"/>
          <w:szCs w:val="18"/>
        </w:rPr>
        <w:t>ESD systems</w:t>
      </w:r>
    </w:p>
    <w:p w:rsidR="004B71D6" w:rsidRDefault="0072672C">
      <w:pPr>
        <w:numPr>
          <w:ilvl w:val="1"/>
          <w:numId w:val="4"/>
        </w:numPr>
        <w:tabs>
          <w:tab w:val="left" w:pos="720"/>
        </w:tabs>
        <w:spacing w:after="0" w:line="240" w:lineRule="auto"/>
        <w:rPr>
          <w:rFonts w:ascii="Times New Roman" w:hAnsi="Times New Roman"/>
          <w:sz w:val="18"/>
          <w:szCs w:val="18"/>
        </w:rPr>
      </w:pPr>
      <w:r>
        <w:rPr>
          <w:rFonts w:ascii="Times New Roman" w:hAnsi="Times New Roman"/>
          <w:sz w:val="18"/>
          <w:szCs w:val="18"/>
        </w:rPr>
        <w:t>Fire and water system.</w:t>
      </w:r>
    </w:p>
    <w:p w:rsidR="004B71D6" w:rsidRDefault="0072672C">
      <w:pPr>
        <w:numPr>
          <w:ilvl w:val="1"/>
          <w:numId w:val="4"/>
        </w:numPr>
        <w:tabs>
          <w:tab w:val="left" w:pos="720"/>
        </w:tabs>
        <w:spacing w:after="0" w:line="240" w:lineRule="auto"/>
        <w:rPr>
          <w:rFonts w:ascii="Times New Roman" w:hAnsi="Times New Roman"/>
          <w:sz w:val="18"/>
          <w:szCs w:val="18"/>
        </w:rPr>
      </w:pPr>
      <w:r>
        <w:rPr>
          <w:rFonts w:ascii="Times New Roman" w:hAnsi="Times New Roman"/>
          <w:sz w:val="18"/>
          <w:szCs w:val="18"/>
        </w:rPr>
        <w:t>Building Fire and Gas system.</w:t>
      </w:r>
    </w:p>
    <w:p w:rsidR="004B71D6" w:rsidRDefault="0072672C">
      <w:pPr>
        <w:numPr>
          <w:ilvl w:val="1"/>
          <w:numId w:val="4"/>
        </w:numPr>
        <w:tabs>
          <w:tab w:val="left" w:pos="720"/>
        </w:tabs>
        <w:spacing w:after="0" w:line="240" w:lineRule="auto"/>
        <w:rPr>
          <w:rFonts w:ascii="Times New Roman" w:hAnsi="Times New Roman"/>
          <w:sz w:val="18"/>
          <w:szCs w:val="18"/>
        </w:rPr>
      </w:pPr>
      <w:r>
        <w:rPr>
          <w:rFonts w:ascii="Times New Roman" w:hAnsi="Times New Roman"/>
          <w:sz w:val="18"/>
          <w:szCs w:val="18"/>
        </w:rPr>
        <w:t>Cause &amp; Effect checking for Wellpad ESD logic.</w:t>
      </w:r>
    </w:p>
    <w:p w:rsidR="004B71D6" w:rsidRDefault="0072672C">
      <w:pPr>
        <w:numPr>
          <w:ilvl w:val="0"/>
          <w:numId w:val="5"/>
        </w:numPr>
        <w:tabs>
          <w:tab w:val="left" w:pos="720"/>
        </w:tabs>
        <w:spacing w:after="0" w:line="240" w:lineRule="auto"/>
        <w:ind w:hanging="1800"/>
        <w:rPr>
          <w:rFonts w:ascii="Times New Roman" w:hAnsi="Times New Roman"/>
          <w:sz w:val="18"/>
          <w:szCs w:val="18"/>
        </w:rPr>
      </w:pPr>
      <w:r>
        <w:rPr>
          <w:rFonts w:ascii="Times New Roman" w:hAnsi="Times New Roman"/>
          <w:sz w:val="18"/>
          <w:szCs w:val="18"/>
        </w:rPr>
        <w:t xml:space="preserve">   Maintenance of Wellpad smart field instruments.</w:t>
      </w:r>
    </w:p>
    <w:p w:rsidR="004B71D6" w:rsidRDefault="0072672C">
      <w:pPr>
        <w:numPr>
          <w:ilvl w:val="0"/>
          <w:numId w:val="4"/>
        </w:numPr>
        <w:spacing w:after="0" w:line="240" w:lineRule="auto"/>
        <w:rPr>
          <w:rFonts w:ascii="Times New Roman" w:hAnsi="Times New Roman"/>
          <w:sz w:val="18"/>
          <w:szCs w:val="18"/>
        </w:rPr>
      </w:pPr>
      <w:r>
        <w:rPr>
          <w:rFonts w:ascii="Times New Roman" w:hAnsi="Times New Roman"/>
          <w:sz w:val="18"/>
          <w:szCs w:val="18"/>
        </w:rPr>
        <w:t xml:space="preserve">Ability to multitask, prioritize and work will under pressure, fault diagnose with cause &amp; effect drawing. Lead an instrument maintenance team. </w:t>
      </w:r>
    </w:p>
    <w:p w:rsidR="004B71D6" w:rsidRDefault="0072672C">
      <w:pPr>
        <w:numPr>
          <w:ilvl w:val="0"/>
          <w:numId w:val="4"/>
        </w:numPr>
        <w:spacing w:after="0" w:line="240" w:lineRule="auto"/>
        <w:rPr>
          <w:rFonts w:ascii="Times New Roman" w:hAnsi="Times New Roman"/>
          <w:sz w:val="18"/>
          <w:szCs w:val="18"/>
        </w:rPr>
      </w:pPr>
      <w:r>
        <w:rPr>
          <w:rFonts w:ascii="Times New Roman" w:hAnsi="Times New Roman"/>
          <w:sz w:val="18"/>
          <w:szCs w:val="18"/>
        </w:rPr>
        <w:t>Servicing, Calibration, Installation of process control instrument. Day to day corrective &amp; preventive maintenance of running plant as per CAIRN standard operating procedures and safety standard rules.</w:t>
      </w:r>
    </w:p>
    <w:p w:rsidR="004B71D6" w:rsidRDefault="0072672C">
      <w:pPr>
        <w:numPr>
          <w:ilvl w:val="0"/>
          <w:numId w:val="4"/>
        </w:numPr>
        <w:spacing w:after="0" w:line="240" w:lineRule="auto"/>
        <w:rPr>
          <w:rFonts w:cs="Calibri"/>
          <w:sz w:val="18"/>
          <w:szCs w:val="18"/>
        </w:rPr>
      </w:pPr>
      <w:r>
        <w:rPr>
          <w:rFonts w:ascii="Times New Roman" w:hAnsi="Times New Roman"/>
          <w:sz w:val="18"/>
          <w:szCs w:val="18"/>
        </w:rPr>
        <w:t>SAP system – Know about healthy knowledge for SAP PM Module</w:t>
      </w:r>
      <w:r>
        <w:rPr>
          <w:rFonts w:cs="Calibri"/>
          <w:sz w:val="18"/>
          <w:szCs w:val="18"/>
        </w:rPr>
        <w:t>.</w:t>
      </w:r>
    </w:p>
    <w:p w:rsidR="004B71D6" w:rsidRDefault="0072672C">
      <w:pPr>
        <w:jc w:val="both"/>
        <w:rPr>
          <w:rFonts w:cs="Calibri"/>
          <w:color w:val="4F81BD"/>
          <w:sz w:val="24"/>
          <w:szCs w:val="24"/>
        </w:rPr>
      </w:pPr>
      <w:r>
        <w:rPr>
          <w:rFonts w:cs="Calibri"/>
          <w:b/>
          <w:color w:val="4F81BD"/>
          <w:sz w:val="24"/>
          <w:szCs w:val="24"/>
          <w:u w:val="single"/>
        </w:rPr>
        <w:lastRenderedPageBreak/>
        <w:t>Instruments &amp; Systems Handled</w:t>
      </w:r>
    </w:p>
    <w:p w:rsidR="004B71D6" w:rsidRDefault="0072672C">
      <w:pPr>
        <w:numPr>
          <w:ilvl w:val="0"/>
          <w:numId w:val="4"/>
        </w:numPr>
        <w:jc w:val="both"/>
        <w:rPr>
          <w:rFonts w:ascii="Times New Roman" w:hAnsi="Times New Roman"/>
          <w:sz w:val="18"/>
          <w:szCs w:val="18"/>
        </w:rPr>
      </w:pPr>
      <w:r>
        <w:rPr>
          <w:rFonts w:ascii="Times New Roman" w:hAnsi="Times New Roman"/>
          <w:sz w:val="18"/>
          <w:szCs w:val="18"/>
        </w:rPr>
        <w:t xml:space="preserve"> Installation, Maintenance, Programming, calibration of various type instruments like </w:t>
      </w:r>
    </w:p>
    <w:p w:rsidR="004B71D6" w:rsidRDefault="0072672C">
      <w:pPr>
        <w:numPr>
          <w:ilvl w:val="0"/>
          <w:numId w:val="4"/>
        </w:numPr>
        <w:jc w:val="both"/>
        <w:rPr>
          <w:rFonts w:ascii="Times New Roman" w:hAnsi="Times New Roman"/>
          <w:sz w:val="18"/>
          <w:szCs w:val="18"/>
        </w:rPr>
      </w:pPr>
      <w:r>
        <w:rPr>
          <w:rFonts w:ascii="Times New Roman" w:hAnsi="Times New Roman"/>
          <w:b/>
          <w:sz w:val="18"/>
          <w:szCs w:val="18"/>
        </w:rPr>
        <w:t>Level measurement instrument</w:t>
      </w:r>
    </w:p>
    <w:p w:rsidR="004B71D6" w:rsidRDefault="0072672C">
      <w:pPr>
        <w:numPr>
          <w:ilvl w:val="0"/>
          <w:numId w:val="4"/>
        </w:numPr>
        <w:jc w:val="both"/>
        <w:rPr>
          <w:rFonts w:ascii="Times New Roman" w:hAnsi="Times New Roman"/>
          <w:sz w:val="18"/>
          <w:szCs w:val="18"/>
        </w:rPr>
      </w:pPr>
      <w:r>
        <w:rPr>
          <w:rFonts w:ascii="Times New Roman" w:hAnsi="Times New Roman"/>
          <w:sz w:val="18"/>
          <w:szCs w:val="18"/>
        </w:rPr>
        <w:t xml:space="preserve"> Guided wave Radar Level transmitters (E &amp; H, Rosemount), Ultrasonic level transmitters (Emerson), Displacer type level transmitter (MIL Control), DP type level transmitters (Emerson, ABB, Honeywell),</w:t>
      </w:r>
    </w:p>
    <w:p w:rsidR="004B71D6" w:rsidRDefault="0072672C">
      <w:pPr>
        <w:numPr>
          <w:ilvl w:val="0"/>
          <w:numId w:val="4"/>
        </w:numPr>
        <w:jc w:val="both"/>
        <w:rPr>
          <w:rFonts w:ascii="Times New Roman" w:hAnsi="Times New Roman"/>
          <w:sz w:val="18"/>
          <w:szCs w:val="18"/>
        </w:rPr>
      </w:pPr>
      <w:r>
        <w:rPr>
          <w:rFonts w:ascii="Times New Roman" w:hAnsi="Times New Roman"/>
          <w:b/>
          <w:sz w:val="18"/>
          <w:szCs w:val="18"/>
        </w:rPr>
        <w:t>Flow measurement instruments</w:t>
      </w:r>
    </w:p>
    <w:p w:rsidR="004B71D6" w:rsidRDefault="0072672C">
      <w:pPr>
        <w:numPr>
          <w:ilvl w:val="0"/>
          <w:numId w:val="4"/>
        </w:numPr>
        <w:jc w:val="both"/>
        <w:rPr>
          <w:rFonts w:ascii="Times New Roman" w:hAnsi="Times New Roman"/>
          <w:sz w:val="18"/>
          <w:szCs w:val="18"/>
        </w:rPr>
      </w:pPr>
      <w:r>
        <w:rPr>
          <w:rFonts w:ascii="Times New Roman" w:hAnsi="Times New Roman"/>
          <w:sz w:val="18"/>
          <w:szCs w:val="18"/>
        </w:rPr>
        <w:t xml:space="preserve"> Magnetic flow meter (Krohne, Emerson, E &amp;H), Mass Flow meter (Emerson), Vortex Flow meter ( E &amp; H, Emerson ). DP type flow meter (ABB, Rosemount), Ultrasonic Flowmeter (GE sensing transport PT-878).</w:t>
      </w:r>
    </w:p>
    <w:p w:rsidR="004B71D6" w:rsidRDefault="0072672C">
      <w:pPr>
        <w:numPr>
          <w:ilvl w:val="0"/>
          <w:numId w:val="4"/>
        </w:numPr>
        <w:jc w:val="both"/>
        <w:rPr>
          <w:rFonts w:ascii="Times New Roman" w:hAnsi="Times New Roman"/>
          <w:sz w:val="18"/>
          <w:szCs w:val="18"/>
        </w:rPr>
      </w:pPr>
      <w:r>
        <w:rPr>
          <w:rFonts w:ascii="Times New Roman" w:hAnsi="Times New Roman"/>
          <w:b/>
          <w:sz w:val="18"/>
          <w:szCs w:val="18"/>
        </w:rPr>
        <w:t>Pressure measurement instruments</w:t>
      </w:r>
    </w:p>
    <w:p w:rsidR="004B71D6" w:rsidRDefault="0072672C">
      <w:pPr>
        <w:numPr>
          <w:ilvl w:val="0"/>
          <w:numId w:val="4"/>
        </w:numPr>
        <w:jc w:val="both"/>
        <w:rPr>
          <w:rFonts w:ascii="Times New Roman" w:hAnsi="Times New Roman"/>
          <w:sz w:val="18"/>
          <w:szCs w:val="18"/>
        </w:rPr>
      </w:pPr>
      <w:r>
        <w:rPr>
          <w:rFonts w:ascii="Times New Roman" w:hAnsi="Times New Roman"/>
          <w:sz w:val="18"/>
          <w:szCs w:val="18"/>
        </w:rPr>
        <w:t xml:space="preserve"> Electronic Smart/Analog pressure transmitters (Emerson, Honeywell, Yokogawa, E &amp; H, ABB)</w:t>
      </w:r>
    </w:p>
    <w:p w:rsidR="004B71D6" w:rsidRDefault="0072672C">
      <w:pPr>
        <w:numPr>
          <w:ilvl w:val="0"/>
          <w:numId w:val="4"/>
        </w:numPr>
        <w:jc w:val="both"/>
        <w:rPr>
          <w:rFonts w:ascii="Times New Roman" w:hAnsi="Times New Roman"/>
          <w:sz w:val="18"/>
          <w:szCs w:val="18"/>
        </w:rPr>
      </w:pPr>
      <w:r>
        <w:rPr>
          <w:rFonts w:ascii="Times New Roman" w:hAnsi="Times New Roman"/>
          <w:sz w:val="18"/>
          <w:szCs w:val="18"/>
        </w:rPr>
        <w:t xml:space="preserve"> Pressure switch (Indfoss, Switczer, Danfoss)</w:t>
      </w:r>
    </w:p>
    <w:p w:rsidR="004B71D6" w:rsidRDefault="0072672C">
      <w:pPr>
        <w:numPr>
          <w:ilvl w:val="0"/>
          <w:numId w:val="4"/>
        </w:numPr>
        <w:jc w:val="both"/>
        <w:rPr>
          <w:rFonts w:ascii="Times New Roman" w:hAnsi="Times New Roman"/>
          <w:sz w:val="18"/>
          <w:szCs w:val="18"/>
        </w:rPr>
      </w:pPr>
      <w:r>
        <w:rPr>
          <w:rFonts w:ascii="Times New Roman" w:hAnsi="Times New Roman"/>
          <w:b/>
          <w:sz w:val="18"/>
          <w:szCs w:val="18"/>
        </w:rPr>
        <w:t>Control valves</w:t>
      </w:r>
    </w:p>
    <w:p w:rsidR="004B71D6" w:rsidRDefault="0072672C">
      <w:pPr>
        <w:numPr>
          <w:ilvl w:val="0"/>
          <w:numId w:val="4"/>
        </w:numPr>
        <w:jc w:val="both"/>
        <w:rPr>
          <w:rFonts w:ascii="Times New Roman" w:hAnsi="Times New Roman"/>
          <w:sz w:val="18"/>
          <w:szCs w:val="18"/>
        </w:rPr>
      </w:pPr>
      <w:r>
        <w:rPr>
          <w:rFonts w:ascii="Times New Roman" w:hAnsi="Times New Roman"/>
          <w:sz w:val="18"/>
          <w:szCs w:val="18"/>
        </w:rPr>
        <w:t>MIL control, Fisher control, Kentincontrol etc.</w:t>
      </w:r>
    </w:p>
    <w:p w:rsidR="004B71D6" w:rsidRDefault="0072672C">
      <w:pPr>
        <w:numPr>
          <w:ilvl w:val="0"/>
          <w:numId w:val="4"/>
        </w:numPr>
        <w:jc w:val="both"/>
        <w:rPr>
          <w:rFonts w:ascii="Times New Roman" w:hAnsi="Times New Roman"/>
          <w:b/>
          <w:sz w:val="18"/>
          <w:szCs w:val="18"/>
        </w:rPr>
      </w:pPr>
      <w:r>
        <w:rPr>
          <w:rFonts w:ascii="Times New Roman" w:hAnsi="Times New Roman"/>
          <w:b/>
          <w:sz w:val="18"/>
          <w:szCs w:val="18"/>
        </w:rPr>
        <w:t>Shutdown valves</w:t>
      </w:r>
    </w:p>
    <w:p w:rsidR="004B71D6" w:rsidRDefault="0072672C">
      <w:pPr>
        <w:numPr>
          <w:ilvl w:val="0"/>
          <w:numId w:val="4"/>
        </w:numPr>
        <w:jc w:val="both"/>
        <w:rPr>
          <w:rFonts w:ascii="Times New Roman" w:hAnsi="Times New Roman"/>
          <w:sz w:val="18"/>
          <w:szCs w:val="18"/>
        </w:rPr>
      </w:pPr>
      <w:r>
        <w:rPr>
          <w:rFonts w:ascii="Times New Roman" w:hAnsi="Times New Roman"/>
          <w:sz w:val="18"/>
          <w:szCs w:val="18"/>
        </w:rPr>
        <w:t>Rotex automation control, Rotork control, Camron.</w:t>
      </w:r>
    </w:p>
    <w:p w:rsidR="00631FD0" w:rsidRDefault="00631FD0">
      <w:pPr>
        <w:spacing w:before="240"/>
        <w:jc w:val="both"/>
        <w:rPr>
          <w:rFonts w:cs="Calibri"/>
          <w:b/>
          <w:color w:val="548DD4"/>
          <w:sz w:val="24"/>
          <w:szCs w:val="24"/>
          <w:u w:val="single"/>
        </w:rPr>
      </w:pPr>
    </w:p>
    <w:p w:rsidR="00631FD0" w:rsidRDefault="00631FD0">
      <w:pPr>
        <w:spacing w:before="240"/>
        <w:jc w:val="both"/>
        <w:rPr>
          <w:rFonts w:cs="Calibri"/>
          <w:b/>
          <w:color w:val="548DD4"/>
          <w:sz w:val="24"/>
          <w:szCs w:val="24"/>
          <w:u w:val="single"/>
        </w:rPr>
      </w:pPr>
    </w:p>
    <w:p w:rsidR="004B71D6" w:rsidRDefault="0072672C">
      <w:pPr>
        <w:spacing w:before="240"/>
        <w:jc w:val="both"/>
        <w:rPr>
          <w:rFonts w:cs="Calibri"/>
          <w:b/>
          <w:color w:val="548DD4"/>
          <w:sz w:val="24"/>
          <w:szCs w:val="24"/>
          <w:u w:val="single"/>
        </w:rPr>
      </w:pPr>
      <w:r>
        <w:rPr>
          <w:rFonts w:cs="Calibri"/>
          <w:b/>
          <w:color w:val="548DD4"/>
          <w:sz w:val="24"/>
          <w:szCs w:val="24"/>
          <w:u w:val="single"/>
        </w:rPr>
        <w:t>Technical Skills</w:t>
      </w:r>
    </w:p>
    <w:tbl>
      <w:tblPr>
        <w:tblpPr w:leftFromText="180" w:rightFromText="180" w:vertAnchor="text" w:horzAnchor="margin" w:tblpY="63"/>
        <w:tblW w:w="9926" w:type="dxa"/>
        <w:tblLook w:val="04A0"/>
      </w:tblPr>
      <w:tblGrid>
        <w:gridCol w:w="2636"/>
        <w:gridCol w:w="7290"/>
      </w:tblGrid>
      <w:tr w:rsidR="004B71D6">
        <w:trPr>
          <w:trHeight w:val="762"/>
        </w:trPr>
        <w:tc>
          <w:tcPr>
            <w:tcW w:w="2636" w:type="dxa"/>
          </w:tcPr>
          <w:p w:rsidR="004B71D6" w:rsidRDefault="0072672C">
            <w:pPr>
              <w:spacing w:after="40" w:line="360" w:lineRule="auto"/>
              <w:jc w:val="both"/>
              <w:rPr>
                <w:rFonts w:ascii="Times New Roman" w:hAnsi="Times New Roman"/>
                <w:b/>
                <w:sz w:val="18"/>
                <w:szCs w:val="18"/>
              </w:rPr>
            </w:pPr>
            <w:r>
              <w:rPr>
                <w:rFonts w:ascii="Times New Roman" w:hAnsi="Times New Roman"/>
                <w:b/>
                <w:sz w:val="18"/>
                <w:szCs w:val="18"/>
              </w:rPr>
              <w:t>Yokogawa DCS</w:t>
            </w:r>
          </w:p>
        </w:tc>
        <w:tc>
          <w:tcPr>
            <w:tcW w:w="7290" w:type="dxa"/>
          </w:tcPr>
          <w:p w:rsidR="004B71D6" w:rsidRDefault="0072672C">
            <w:pPr>
              <w:spacing w:after="40" w:line="360" w:lineRule="auto"/>
              <w:jc w:val="both"/>
              <w:rPr>
                <w:rFonts w:ascii="Times New Roman" w:hAnsi="Times New Roman"/>
                <w:b/>
                <w:sz w:val="18"/>
                <w:szCs w:val="18"/>
              </w:rPr>
            </w:pPr>
            <w:r>
              <w:rPr>
                <w:rFonts w:ascii="Times New Roman" w:hAnsi="Times New Roman"/>
                <w:sz w:val="18"/>
                <w:szCs w:val="18"/>
              </w:rPr>
              <w:t>CS-3000(Plant control System, Safety Control System, Fire &amp; Gas System, SIOS) – commissioning, maintenance, troubleshooting, SOE, Graphic modifications, Daily reports, basic logic changes etc.</w:t>
            </w:r>
          </w:p>
        </w:tc>
      </w:tr>
      <w:tr w:rsidR="004B71D6">
        <w:trPr>
          <w:trHeight w:val="1071"/>
        </w:trPr>
        <w:tc>
          <w:tcPr>
            <w:tcW w:w="2636" w:type="dxa"/>
          </w:tcPr>
          <w:p w:rsidR="004B71D6" w:rsidRDefault="0072672C">
            <w:pPr>
              <w:spacing w:after="40" w:line="360" w:lineRule="auto"/>
              <w:jc w:val="both"/>
              <w:rPr>
                <w:rFonts w:ascii="Times New Roman" w:hAnsi="Times New Roman"/>
                <w:b/>
                <w:sz w:val="18"/>
                <w:szCs w:val="18"/>
              </w:rPr>
            </w:pPr>
            <w:r>
              <w:rPr>
                <w:rFonts w:ascii="Times New Roman" w:hAnsi="Times New Roman"/>
                <w:b/>
                <w:sz w:val="18"/>
                <w:szCs w:val="18"/>
              </w:rPr>
              <w:t xml:space="preserve">Siemens PLC   </w:t>
            </w:r>
          </w:p>
          <w:p w:rsidR="004B71D6" w:rsidRDefault="004B71D6">
            <w:pPr>
              <w:spacing w:after="40" w:line="360" w:lineRule="auto"/>
              <w:jc w:val="both"/>
              <w:rPr>
                <w:rFonts w:ascii="Times New Roman" w:hAnsi="Times New Roman"/>
                <w:b/>
                <w:sz w:val="18"/>
                <w:szCs w:val="18"/>
              </w:rPr>
            </w:pPr>
          </w:p>
          <w:p w:rsidR="004B71D6" w:rsidRDefault="0072672C">
            <w:pPr>
              <w:spacing w:after="40" w:line="360" w:lineRule="auto"/>
              <w:jc w:val="both"/>
              <w:rPr>
                <w:rFonts w:ascii="Times New Roman" w:hAnsi="Times New Roman"/>
                <w:b/>
                <w:sz w:val="18"/>
                <w:szCs w:val="18"/>
              </w:rPr>
            </w:pPr>
            <w:r>
              <w:rPr>
                <w:rFonts w:ascii="Times New Roman" w:hAnsi="Times New Roman"/>
                <w:b/>
                <w:sz w:val="18"/>
                <w:szCs w:val="18"/>
              </w:rPr>
              <w:t>Allen Bradley PLC</w:t>
            </w:r>
          </w:p>
        </w:tc>
        <w:tc>
          <w:tcPr>
            <w:tcW w:w="7290" w:type="dxa"/>
          </w:tcPr>
          <w:p w:rsidR="004B71D6" w:rsidRDefault="0072672C">
            <w:pPr>
              <w:spacing w:after="40" w:line="360" w:lineRule="auto"/>
              <w:jc w:val="both"/>
              <w:rPr>
                <w:rFonts w:ascii="Times New Roman" w:hAnsi="Times New Roman"/>
                <w:sz w:val="18"/>
                <w:szCs w:val="18"/>
              </w:rPr>
            </w:pPr>
            <w:r>
              <w:rPr>
                <w:rFonts w:ascii="Times New Roman" w:hAnsi="Times New Roman"/>
                <w:sz w:val="18"/>
                <w:szCs w:val="18"/>
              </w:rPr>
              <w:t>Basic Knowledge of operation and maintenance. Worked on SIMATIC WinCC flexible 2008</w:t>
            </w:r>
          </w:p>
          <w:p w:rsidR="004B71D6" w:rsidRDefault="0072672C">
            <w:pPr>
              <w:spacing w:after="40" w:line="360" w:lineRule="auto"/>
              <w:jc w:val="both"/>
              <w:rPr>
                <w:rFonts w:ascii="Times New Roman" w:hAnsi="Times New Roman"/>
                <w:sz w:val="18"/>
                <w:szCs w:val="18"/>
              </w:rPr>
            </w:pPr>
            <w:r>
              <w:rPr>
                <w:rFonts w:ascii="Times New Roman" w:hAnsi="Times New Roman"/>
                <w:sz w:val="18"/>
                <w:szCs w:val="18"/>
              </w:rPr>
              <w:t>Commissioning, maintenance, troubleshooting, Logic changes etc.</w:t>
            </w:r>
          </w:p>
        </w:tc>
      </w:tr>
      <w:tr w:rsidR="004B71D6">
        <w:trPr>
          <w:trHeight w:val="512"/>
        </w:trPr>
        <w:tc>
          <w:tcPr>
            <w:tcW w:w="2636" w:type="dxa"/>
          </w:tcPr>
          <w:p w:rsidR="004B71D6" w:rsidRDefault="0072672C">
            <w:pPr>
              <w:spacing w:after="40" w:line="360" w:lineRule="auto"/>
              <w:jc w:val="both"/>
              <w:rPr>
                <w:rFonts w:ascii="Times New Roman" w:hAnsi="Times New Roman"/>
                <w:b/>
                <w:sz w:val="18"/>
                <w:szCs w:val="18"/>
              </w:rPr>
            </w:pPr>
            <w:r>
              <w:rPr>
                <w:rFonts w:ascii="Times New Roman" w:hAnsi="Times New Roman"/>
                <w:b/>
                <w:sz w:val="18"/>
                <w:szCs w:val="18"/>
              </w:rPr>
              <w:t>Fire and Gas system</w:t>
            </w:r>
          </w:p>
        </w:tc>
        <w:tc>
          <w:tcPr>
            <w:tcW w:w="7290" w:type="dxa"/>
          </w:tcPr>
          <w:p w:rsidR="004B71D6" w:rsidRDefault="0072672C">
            <w:pPr>
              <w:spacing w:after="40" w:line="360" w:lineRule="auto"/>
              <w:jc w:val="both"/>
              <w:rPr>
                <w:rFonts w:ascii="Times New Roman" w:hAnsi="Times New Roman"/>
                <w:b/>
                <w:sz w:val="18"/>
                <w:szCs w:val="18"/>
              </w:rPr>
            </w:pPr>
            <w:r>
              <w:rPr>
                <w:rFonts w:ascii="Times New Roman" w:hAnsi="Times New Roman"/>
                <w:sz w:val="18"/>
                <w:szCs w:val="18"/>
              </w:rPr>
              <w:t xml:space="preserve">Gas detectors, Fire detectors, Deluge valves, TYCO &amp; NSC fire alarm and suppression system etc. </w:t>
            </w:r>
          </w:p>
        </w:tc>
      </w:tr>
      <w:tr w:rsidR="004B71D6">
        <w:trPr>
          <w:trHeight w:val="274"/>
        </w:trPr>
        <w:tc>
          <w:tcPr>
            <w:tcW w:w="2636" w:type="dxa"/>
          </w:tcPr>
          <w:p w:rsidR="004B71D6" w:rsidRDefault="0072672C">
            <w:pPr>
              <w:spacing w:after="40" w:line="360" w:lineRule="auto"/>
              <w:jc w:val="both"/>
              <w:rPr>
                <w:rFonts w:ascii="Times New Roman" w:hAnsi="Times New Roman"/>
                <w:b/>
                <w:sz w:val="18"/>
                <w:szCs w:val="18"/>
              </w:rPr>
            </w:pPr>
            <w:r>
              <w:rPr>
                <w:rFonts w:ascii="Times New Roman" w:hAnsi="Times New Roman"/>
                <w:b/>
                <w:sz w:val="18"/>
                <w:szCs w:val="18"/>
              </w:rPr>
              <w:t>ESP VFD</w:t>
            </w:r>
          </w:p>
        </w:tc>
        <w:tc>
          <w:tcPr>
            <w:tcW w:w="7290" w:type="dxa"/>
          </w:tcPr>
          <w:p w:rsidR="004B71D6" w:rsidRDefault="0072672C">
            <w:pPr>
              <w:spacing w:after="40" w:line="360" w:lineRule="auto"/>
              <w:jc w:val="both"/>
              <w:rPr>
                <w:rFonts w:ascii="Times New Roman" w:hAnsi="Times New Roman"/>
                <w:sz w:val="18"/>
                <w:szCs w:val="18"/>
              </w:rPr>
            </w:pPr>
            <w:r>
              <w:rPr>
                <w:rFonts w:ascii="Times New Roman" w:hAnsi="Times New Roman"/>
                <w:sz w:val="18"/>
                <w:szCs w:val="18"/>
              </w:rPr>
              <w:t>Commissioning, Maintenance and troubleshooting etc.</w:t>
            </w:r>
          </w:p>
          <w:p w:rsidR="004B71D6" w:rsidRDefault="004B71D6">
            <w:pPr>
              <w:spacing w:after="40" w:line="360" w:lineRule="auto"/>
              <w:jc w:val="both"/>
              <w:rPr>
                <w:rFonts w:ascii="Times New Roman" w:hAnsi="Times New Roman"/>
                <w:b/>
                <w:sz w:val="18"/>
                <w:szCs w:val="18"/>
              </w:rPr>
            </w:pPr>
          </w:p>
        </w:tc>
      </w:tr>
      <w:tr w:rsidR="004B71D6">
        <w:trPr>
          <w:trHeight w:val="2701"/>
        </w:trPr>
        <w:tc>
          <w:tcPr>
            <w:tcW w:w="2636" w:type="dxa"/>
          </w:tcPr>
          <w:p w:rsidR="004B71D6" w:rsidRDefault="0072672C">
            <w:pPr>
              <w:spacing w:after="40" w:line="360" w:lineRule="auto"/>
              <w:jc w:val="both"/>
              <w:rPr>
                <w:rFonts w:ascii="Times New Roman" w:hAnsi="Times New Roman"/>
                <w:sz w:val="18"/>
                <w:szCs w:val="18"/>
              </w:rPr>
            </w:pPr>
            <w:r>
              <w:rPr>
                <w:rFonts w:ascii="Times New Roman" w:hAnsi="Times New Roman"/>
                <w:b/>
                <w:sz w:val="18"/>
                <w:szCs w:val="18"/>
              </w:rPr>
              <w:lastRenderedPageBreak/>
              <w:t>Valves</w:t>
            </w:r>
          </w:p>
          <w:p w:rsidR="004B71D6" w:rsidRDefault="004B71D6">
            <w:pPr>
              <w:spacing w:after="40" w:line="360" w:lineRule="auto"/>
              <w:jc w:val="both"/>
              <w:rPr>
                <w:rFonts w:ascii="Times New Roman" w:hAnsi="Times New Roman"/>
                <w:sz w:val="18"/>
                <w:szCs w:val="18"/>
              </w:rPr>
            </w:pPr>
          </w:p>
          <w:p w:rsidR="004B71D6" w:rsidRDefault="0072672C">
            <w:pPr>
              <w:spacing w:after="40" w:line="360" w:lineRule="auto"/>
              <w:jc w:val="both"/>
              <w:rPr>
                <w:rFonts w:ascii="Times New Roman" w:hAnsi="Times New Roman"/>
                <w:b/>
                <w:sz w:val="18"/>
                <w:szCs w:val="18"/>
              </w:rPr>
            </w:pPr>
            <w:r>
              <w:rPr>
                <w:rFonts w:ascii="Times New Roman" w:hAnsi="Times New Roman"/>
                <w:b/>
                <w:sz w:val="18"/>
                <w:szCs w:val="18"/>
              </w:rPr>
              <w:t>GE Bentley Nevada3500</w:t>
            </w:r>
          </w:p>
          <w:p w:rsidR="004B71D6" w:rsidRDefault="004B71D6">
            <w:pPr>
              <w:spacing w:after="40" w:line="360" w:lineRule="auto"/>
              <w:jc w:val="both"/>
              <w:rPr>
                <w:rFonts w:ascii="Times New Roman" w:hAnsi="Times New Roman"/>
                <w:b/>
                <w:sz w:val="18"/>
                <w:szCs w:val="18"/>
              </w:rPr>
            </w:pPr>
          </w:p>
          <w:p w:rsidR="004B71D6" w:rsidRDefault="0072672C">
            <w:pPr>
              <w:spacing w:after="40" w:line="360" w:lineRule="auto"/>
              <w:jc w:val="both"/>
              <w:rPr>
                <w:rFonts w:ascii="Times New Roman" w:hAnsi="Times New Roman"/>
                <w:b/>
                <w:sz w:val="18"/>
                <w:szCs w:val="18"/>
              </w:rPr>
            </w:pPr>
            <w:r>
              <w:rPr>
                <w:rFonts w:ascii="Times New Roman" w:hAnsi="Times New Roman"/>
                <w:b/>
                <w:sz w:val="18"/>
                <w:szCs w:val="18"/>
              </w:rPr>
              <w:t>Others Instruments</w:t>
            </w:r>
          </w:p>
        </w:tc>
        <w:tc>
          <w:tcPr>
            <w:tcW w:w="7290" w:type="dxa"/>
          </w:tcPr>
          <w:p w:rsidR="004B71D6" w:rsidRDefault="0072672C">
            <w:pPr>
              <w:spacing w:after="40" w:line="360" w:lineRule="auto"/>
              <w:jc w:val="both"/>
              <w:rPr>
                <w:rFonts w:ascii="Times New Roman" w:hAnsi="Times New Roman"/>
                <w:sz w:val="18"/>
                <w:szCs w:val="18"/>
              </w:rPr>
            </w:pPr>
            <w:r>
              <w:rPr>
                <w:rFonts w:ascii="Times New Roman" w:hAnsi="Times New Roman"/>
                <w:sz w:val="18"/>
                <w:szCs w:val="18"/>
              </w:rPr>
              <w:t>Control valves, Choke valves, Shutdown Valves (hydraulic/pneumatic), Deluge valves etc.</w:t>
            </w:r>
          </w:p>
          <w:p w:rsidR="004B71D6" w:rsidRDefault="004B71D6">
            <w:pPr>
              <w:spacing w:after="40" w:line="360" w:lineRule="auto"/>
              <w:jc w:val="both"/>
              <w:rPr>
                <w:rFonts w:ascii="Times New Roman" w:hAnsi="Times New Roman"/>
                <w:sz w:val="18"/>
                <w:szCs w:val="18"/>
              </w:rPr>
            </w:pPr>
          </w:p>
          <w:p w:rsidR="004B71D6" w:rsidRDefault="0072672C">
            <w:pPr>
              <w:spacing w:after="40" w:line="360" w:lineRule="auto"/>
              <w:jc w:val="both"/>
              <w:rPr>
                <w:rFonts w:ascii="Times New Roman" w:hAnsi="Times New Roman"/>
                <w:sz w:val="18"/>
                <w:szCs w:val="18"/>
              </w:rPr>
            </w:pPr>
            <w:r>
              <w:rPr>
                <w:rFonts w:ascii="Times New Roman" w:hAnsi="Times New Roman"/>
                <w:sz w:val="18"/>
                <w:szCs w:val="18"/>
              </w:rPr>
              <w:t>VMS system operation &amp; maintenance, Troubleshooting etc.</w:t>
            </w:r>
          </w:p>
          <w:p w:rsidR="004B71D6" w:rsidRDefault="004B71D6">
            <w:pPr>
              <w:spacing w:after="40" w:line="360" w:lineRule="auto"/>
              <w:jc w:val="both"/>
              <w:rPr>
                <w:rFonts w:ascii="Times New Roman" w:hAnsi="Times New Roman"/>
                <w:sz w:val="18"/>
                <w:szCs w:val="18"/>
              </w:rPr>
            </w:pPr>
          </w:p>
          <w:p w:rsidR="004B71D6" w:rsidRDefault="0072672C">
            <w:pPr>
              <w:spacing w:after="40" w:line="360" w:lineRule="auto"/>
              <w:jc w:val="both"/>
              <w:rPr>
                <w:rFonts w:ascii="Times New Roman" w:hAnsi="Times New Roman"/>
                <w:sz w:val="18"/>
                <w:szCs w:val="18"/>
              </w:rPr>
            </w:pPr>
            <w:r>
              <w:rPr>
                <w:rFonts w:ascii="Times New Roman" w:hAnsi="Times New Roman"/>
                <w:sz w:val="18"/>
                <w:szCs w:val="18"/>
              </w:rPr>
              <w:t>Digital indicators, Alarms Annunciators, Temp Scanner, Pressure, Temperature, Level, Flow, DP – Switches &amp; Gauges etc.</w:t>
            </w:r>
          </w:p>
          <w:p w:rsidR="004B71D6" w:rsidRDefault="004B71D6">
            <w:pPr>
              <w:spacing w:after="40" w:line="360" w:lineRule="auto"/>
              <w:jc w:val="both"/>
              <w:rPr>
                <w:rFonts w:ascii="Times New Roman" w:hAnsi="Times New Roman"/>
                <w:sz w:val="18"/>
                <w:szCs w:val="18"/>
              </w:rPr>
            </w:pPr>
          </w:p>
        </w:tc>
      </w:tr>
    </w:tbl>
    <w:p w:rsidR="004B71D6" w:rsidRDefault="0072672C">
      <w:pPr>
        <w:jc w:val="both"/>
        <w:rPr>
          <w:rFonts w:cs="Calibri"/>
          <w:b/>
          <w:color w:val="4F81BD"/>
          <w:sz w:val="24"/>
          <w:szCs w:val="24"/>
          <w:u w:val="single"/>
        </w:rPr>
      </w:pPr>
      <w:r>
        <w:rPr>
          <w:rFonts w:cs="Calibri"/>
          <w:b/>
          <w:color w:val="4F81BD"/>
          <w:sz w:val="24"/>
          <w:szCs w:val="24"/>
          <w:u w:val="single"/>
        </w:rPr>
        <w:t>Professional Training</w:t>
      </w:r>
    </w:p>
    <w:p w:rsidR="004B71D6" w:rsidRDefault="0072672C">
      <w:pPr>
        <w:numPr>
          <w:ilvl w:val="2"/>
          <w:numId w:val="6"/>
        </w:numPr>
        <w:spacing w:before="240" w:after="0" w:line="240" w:lineRule="auto"/>
        <w:ind w:left="1440" w:hanging="270"/>
        <w:jc w:val="both"/>
        <w:rPr>
          <w:rFonts w:ascii="Times New Roman" w:hAnsi="Times New Roman"/>
          <w:b/>
          <w:sz w:val="18"/>
          <w:szCs w:val="18"/>
        </w:rPr>
      </w:pPr>
      <w:r>
        <w:rPr>
          <w:rFonts w:ascii="Times New Roman" w:hAnsi="Times New Roman"/>
          <w:b/>
          <w:sz w:val="18"/>
          <w:szCs w:val="18"/>
        </w:rPr>
        <w:t>Training on Cairn Permit to work.</w:t>
      </w:r>
    </w:p>
    <w:p w:rsidR="004B71D6" w:rsidRDefault="0072672C">
      <w:pPr>
        <w:numPr>
          <w:ilvl w:val="2"/>
          <w:numId w:val="6"/>
        </w:numPr>
        <w:spacing w:before="240" w:after="0" w:line="240" w:lineRule="auto"/>
        <w:ind w:left="1440" w:hanging="270"/>
        <w:jc w:val="both"/>
        <w:rPr>
          <w:rFonts w:ascii="Times New Roman" w:hAnsi="Times New Roman"/>
          <w:b/>
          <w:sz w:val="18"/>
          <w:szCs w:val="18"/>
        </w:rPr>
      </w:pPr>
      <w:r>
        <w:rPr>
          <w:rFonts w:ascii="Times New Roman" w:hAnsi="Times New Roman"/>
          <w:b/>
          <w:sz w:val="18"/>
          <w:szCs w:val="18"/>
        </w:rPr>
        <w:t>Training on Elementary First Aid.</w:t>
      </w:r>
    </w:p>
    <w:p w:rsidR="004B71D6" w:rsidRDefault="0072672C">
      <w:pPr>
        <w:numPr>
          <w:ilvl w:val="2"/>
          <w:numId w:val="6"/>
        </w:numPr>
        <w:spacing w:before="240" w:after="0" w:line="240" w:lineRule="auto"/>
        <w:ind w:left="1440" w:hanging="270"/>
        <w:jc w:val="both"/>
        <w:rPr>
          <w:rFonts w:ascii="Times New Roman" w:hAnsi="Times New Roman"/>
          <w:b/>
          <w:sz w:val="18"/>
          <w:szCs w:val="18"/>
        </w:rPr>
      </w:pPr>
      <w:r>
        <w:rPr>
          <w:rFonts w:ascii="Times New Roman" w:hAnsi="Times New Roman"/>
          <w:b/>
          <w:sz w:val="18"/>
          <w:szCs w:val="18"/>
        </w:rPr>
        <w:t>Training on Fire Prevention &amp; Advance Fire Fighting.</w:t>
      </w:r>
    </w:p>
    <w:p w:rsidR="004B71D6" w:rsidRDefault="0072672C">
      <w:pPr>
        <w:numPr>
          <w:ilvl w:val="2"/>
          <w:numId w:val="6"/>
        </w:numPr>
        <w:spacing w:before="240" w:after="0" w:line="240" w:lineRule="auto"/>
        <w:ind w:left="1440" w:hanging="270"/>
        <w:jc w:val="both"/>
        <w:rPr>
          <w:rFonts w:ascii="Times New Roman" w:hAnsi="Times New Roman"/>
          <w:b/>
          <w:sz w:val="18"/>
          <w:szCs w:val="18"/>
        </w:rPr>
      </w:pPr>
      <w:r>
        <w:rPr>
          <w:rFonts w:ascii="Times New Roman" w:hAnsi="Times New Roman"/>
          <w:b/>
          <w:sz w:val="18"/>
          <w:szCs w:val="18"/>
        </w:rPr>
        <w:t>Baker Hughes ESP VFD operation and troubleshooting.</w:t>
      </w:r>
    </w:p>
    <w:p w:rsidR="004B71D6" w:rsidRDefault="0072672C">
      <w:pPr>
        <w:numPr>
          <w:ilvl w:val="2"/>
          <w:numId w:val="6"/>
        </w:numPr>
        <w:spacing w:before="240" w:after="0" w:line="240" w:lineRule="auto"/>
        <w:ind w:left="1440" w:hanging="270"/>
        <w:jc w:val="both"/>
        <w:rPr>
          <w:rFonts w:ascii="Times New Roman" w:hAnsi="Times New Roman"/>
          <w:b/>
          <w:sz w:val="18"/>
          <w:szCs w:val="18"/>
        </w:rPr>
      </w:pPr>
      <w:r>
        <w:rPr>
          <w:rFonts w:ascii="Times New Roman" w:hAnsi="Times New Roman"/>
          <w:b/>
          <w:sz w:val="18"/>
          <w:szCs w:val="18"/>
        </w:rPr>
        <w:t>Allen Bradley PLC operation, maintenance and troubleshooting.</w:t>
      </w:r>
    </w:p>
    <w:p w:rsidR="004B71D6" w:rsidRDefault="0072672C">
      <w:pPr>
        <w:numPr>
          <w:ilvl w:val="2"/>
          <w:numId w:val="6"/>
        </w:numPr>
        <w:spacing w:before="240" w:after="0" w:line="240" w:lineRule="auto"/>
        <w:ind w:left="1440" w:hanging="270"/>
        <w:jc w:val="both"/>
        <w:rPr>
          <w:rFonts w:ascii="Times New Roman" w:hAnsi="Times New Roman"/>
          <w:b/>
          <w:sz w:val="18"/>
          <w:szCs w:val="18"/>
        </w:rPr>
      </w:pPr>
      <w:r>
        <w:rPr>
          <w:rFonts w:ascii="Times New Roman" w:hAnsi="Times New Roman"/>
          <w:b/>
          <w:sz w:val="18"/>
          <w:szCs w:val="18"/>
        </w:rPr>
        <w:t>Yokogawa CS-3000, STARTDOM, PRM &amp; RTU.</w:t>
      </w:r>
    </w:p>
    <w:p w:rsidR="004B71D6" w:rsidRDefault="0072672C">
      <w:pPr>
        <w:numPr>
          <w:ilvl w:val="2"/>
          <w:numId w:val="6"/>
        </w:numPr>
        <w:spacing w:before="240" w:after="0" w:line="240" w:lineRule="auto"/>
        <w:ind w:left="1440" w:hanging="270"/>
        <w:jc w:val="both"/>
        <w:rPr>
          <w:rFonts w:ascii="Times New Roman" w:hAnsi="Times New Roman"/>
          <w:b/>
          <w:sz w:val="18"/>
          <w:szCs w:val="18"/>
        </w:rPr>
      </w:pPr>
      <w:r>
        <w:rPr>
          <w:rFonts w:ascii="Times New Roman" w:hAnsi="Times New Roman"/>
          <w:b/>
          <w:sz w:val="18"/>
          <w:szCs w:val="18"/>
        </w:rPr>
        <w:t>HAZOP.</w:t>
      </w:r>
    </w:p>
    <w:p w:rsidR="004B71D6" w:rsidRDefault="0072672C">
      <w:pPr>
        <w:numPr>
          <w:ilvl w:val="2"/>
          <w:numId w:val="6"/>
        </w:numPr>
        <w:spacing w:before="240" w:after="0" w:line="240" w:lineRule="auto"/>
        <w:ind w:left="1440" w:hanging="270"/>
        <w:jc w:val="both"/>
        <w:rPr>
          <w:rFonts w:ascii="Times New Roman" w:hAnsi="Times New Roman"/>
          <w:b/>
          <w:sz w:val="18"/>
          <w:szCs w:val="18"/>
        </w:rPr>
      </w:pPr>
      <w:r>
        <w:rPr>
          <w:rFonts w:ascii="Times New Roman" w:hAnsi="Times New Roman"/>
          <w:b/>
          <w:sz w:val="18"/>
          <w:szCs w:val="18"/>
        </w:rPr>
        <w:t>Authorize Gas Tester.</w:t>
      </w:r>
    </w:p>
    <w:p w:rsidR="004B71D6" w:rsidRDefault="0072672C">
      <w:pPr>
        <w:numPr>
          <w:ilvl w:val="2"/>
          <w:numId w:val="6"/>
        </w:numPr>
        <w:spacing w:before="240" w:after="0" w:line="240" w:lineRule="auto"/>
        <w:ind w:left="1440" w:hanging="270"/>
        <w:jc w:val="both"/>
        <w:rPr>
          <w:rFonts w:ascii="Times New Roman" w:hAnsi="Times New Roman"/>
          <w:b/>
          <w:sz w:val="18"/>
          <w:szCs w:val="18"/>
        </w:rPr>
      </w:pPr>
      <w:r>
        <w:rPr>
          <w:rFonts w:ascii="Times New Roman" w:hAnsi="Times New Roman"/>
          <w:b/>
          <w:sz w:val="18"/>
          <w:szCs w:val="18"/>
        </w:rPr>
        <w:t>Bentley Nevada 3500 VMS System operation and troubleshooting.</w:t>
      </w:r>
    </w:p>
    <w:p w:rsidR="004B71D6" w:rsidRDefault="0072672C">
      <w:pPr>
        <w:numPr>
          <w:ilvl w:val="2"/>
          <w:numId w:val="6"/>
        </w:numPr>
        <w:spacing w:before="240" w:after="0" w:line="240" w:lineRule="auto"/>
        <w:ind w:left="1440" w:hanging="270"/>
        <w:jc w:val="both"/>
        <w:rPr>
          <w:rFonts w:ascii="Times New Roman" w:hAnsi="Times New Roman"/>
          <w:b/>
          <w:sz w:val="18"/>
          <w:szCs w:val="18"/>
        </w:rPr>
      </w:pPr>
      <w:r>
        <w:rPr>
          <w:rFonts w:ascii="Times New Roman" w:hAnsi="Times New Roman"/>
          <w:b/>
          <w:sz w:val="18"/>
          <w:szCs w:val="18"/>
        </w:rPr>
        <w:t>Training on Slamburger MPFM operation &amp; maintenance, Troubleshooting.</w:t>
      </w:r>
    </w:p>
    <w:p w:rsidR="004B71D6" w:rsidRDefault="0072672C">
      <w:pPr>
        <w:numPr>
          <w:ilvl w:val="2"/>
          <w:numId w:val="6"/>
        </w:numPr>
        <w:spacing w:before="240" w:after="0" w:line="240" w:lineRule="auto"/>
        <w:ind w:left="1440" w:hanging="270"/>
        <w:jc w:val="both"/>
        <w:rPr>
          <w:rFonts w:ascii="Times New Roman" w:hAnsi="Times New Roman"/>
          <w:b/>
          <w:sz w:val="18"/>
          <w:szCs w:val="18"/>
        </w:rPr>
      </w:pPr>
      <w:r>
        <w:rPr>
          <w:rFonts w:ascii="Times New Roman" w:hAnsi="Times New Roman"/>
          <w:b/>
          <w:sz w:val="18"/>
          <w:szCs w:val="18"/>
        </w:rPr>
        <w:t>Training on Slamburger VFD operation &amp; maintenance, Troubleshooting.</w:t>
      </w:r>
    </w:p>
    <w:p w:rsidR="004B71D6" w:rsidRDefault="004B71D6">
      <w:pPr>
        <w:spacing w:before="240"/>
        <w:ind w:left="1440"/>
        <w:jc w:val="both"/>
        <w:rPr>
          <w:rFonts w:ascii="Times New Roman" w:hAnsi="Times New Roman"/>
          <w:sz w:val="18"/>
          <w:szCs w:val="18"/>
        </w:rPr>
      </w:pPr>
    </w:p>
    <w:p w:rsidR="007E26DD" w:rsidRDefault="007E26DD">
      <w:pPr>
        <w:pStyle w:val="Heading1"/>
        <w:spacing w:before="180" w:after="60"/>
      </w:pPr>
    </w:p>
    <w:p w:rsidR="004B71D6" w:rsidRDefault="0072672C">
      <w:pPr>
        <w:pStyle w:val="Heading1"/>
        <w:spacing w:before="180" w:after="60"/>
      </w:pPr>
      <w:r>
        <w:t>EDUCATIONAL QUALIFICATIONS</w:t>
      </w:r>
    </w:p>
    <w:tbl>
      <w:tblPr>
        <w:tblW w:w="4876" w:type="pct"/>
        <w:tblInd w:w="108" w:type="dxa"/>
        <w:tblBorders>
          <w:top w:val="single" w:sz="8" w:space="0" w:color="4F81BD"/>
          <w:left w:val="single" w:sz="8" w:space="0" w:color="4F81BD"/>
          <w:bottom w:val="single" w:sz="8" w:space="0" w:color="4F81BD"/>
          <w:right w:val="single" w:sz="8" w:space="0" w:color="4F81BD"/>
        </w:tblBorders>
        <w:tblLook w:val="04A0"/>
      </w:tblPr>
      <w:tblGrid>
        <w:gridCol w:w="1546"/>
        <w:gridCol w:w="1503"/>
        <w:gridCol w:w="2130"/>
        <w:gridCol w:w="4247"/>
      </w:tblGrid>
      <w:tr w:rsidR="004B71D6" w:rsidTr="0072672C">
        <w:trPr>
          <w:trHeight w:val="396"/>
        </w:trPr>
        <w:tc>
          <w:tcPr>
            <w:tcW w:w="820" w:type="pct"/>
            <w:shd w:val="clear" w:color="auto" w:fill="4F81BD"/>
          </w:tcPr>
          <w:p w:rsidR="004B71D6" w:rsidRDefault="0072672C">
            <w:pPr>
              <w:jc w:val="center"/>
              <w:rPr>
                <w:b/>
                <w:color w:val="000000"/>
                <w:sz w:val="20"/>
                <w:szCs w:val="24"/>
              </w:rPr>
            </w:pPr>
            <w:r>
              <w:rPr>
                <w:b/>
                <w:color w:val="FFFFFF"/>
                <w:sz w:val="20"/>
              </w:rPr>
              <w:t>Degree</w:t>
            </w:r>
          </w:p>
        </w:tc>
        <w:tc>
          <w:tcPr>
            <w:tcW w:w="797" w:type="pct"/>
            <w:shd w:val="clear" w:color="auto" w:fill="4F81BD"/>
          </w:tcPr>
          <w:p w:rsidR="004B71D6" w:rsidRDefault="0072672C">
            <w:pPr>
              <w:jc w:val="center"/>
              <w:rPr>
                <w:b/>
                <w:color w:val="FFFFFF"/>
                <w:sz w:val="20"/>
              </w:rPr>
            </w:pPr>
            <w:r>
              <w:rPr>
                <w:b/>
                <w:color w:val="FFFFFF"/>
                <w:sz w:val="20"/>
              </w:rPr>
              <w:t>Year of Passing</w:t>
            </w:r>
          </w:p>
        </w:tc>
        <w:tc>
          <w:tcPr>
            <w:tcW w:w="1130" w:type="pct"/>
            <w:shd w:val="clear" w:color="auto" w:fill="4F81BD"/>
          </w:tcPr>
          <w:p w:rsidR="004B71D6" w:rsidRDefault="0072672C">
            <w:pPr>
              <w:jc w:val="center"/>
              <w:rPr>
                <w:b/>
                <w:color w:val="FFFFFF"/>
                <w:sz w:val="20"/>
              </w:rPr>
            </w:pPr>
            <w:r>
              <w:rPr>
                <w:b/>
                <w:color w:val="FFFFFF"/>
                <w:sz w:val="20"/>
              </w:rPr>
              <w:t>Grade</w:t>
            </w:r>
          </w:p>
        </w:tc>
        <w:tc>
          <w:tcPr>
            <w:tcW w:w="2253" w:type="pct"/>
            <w:shd w:val="clear" w:color="auto" w:fill="4F81BD"/>
          </w:tcPr>
          <w:p w:rsidR="004B71D6" w:rsidRDefault="0072672C">
            <w:pPr>
              <w:rPr>
                <w:b/>
                <w:color w:val="FFFFFF"/>
                <w:sz w:val="20"/>
              </w:rPr>
            </w:pPr>
            <w:r>
              <w:rPr>
                <w:b/>
                <w:color w:val="FFFFFF"/>
                <w:sz w:val="20"/>
              </w:rPr>
              <w:t xml:space="preserve">                                   Board/University</w:t>
            </w:r>
          </w:p>
        </w:tc>
      </w:tr>
      <w:tr w:rsidR="004B71D6" w:rsidTr="0072672C">
        <w:trPr>
          <w:trHeight w:val="1325"/>
        </w:trPr>
        <w:tc>
          <w:tcPr>
            <w:tcW w:w="820" w:type="pct"/>
            <w:tcBorders>
              <w:top w:val="single" w:sz="8" w:space="0" w:color="4F81BD"/>
              <w:left w:val="single" w:sz="8" w:space="0" w:color="4F81BD"/>
              <w:bottom w:val="single" w:sz="8" w:space="0" w:color="4F81BD"/>
            </w:tcBorders>
          </w:tcPr>
          <w:p w:rsidR="004B71D6" w:rsidRDefault="0072672C">
            <w:pPr>
              <w:rPr>
                <w:rFonts w:cs="Calibri"/>
                <w:sz w:val="20"/>
                <w:szCs w:val="20"/>
              </w:rPr>
            </w:pPr>
            <w:r>
              <w:rPr>
                <w:rFonts w:cs="Calibri"/>
                <w:sz w:val="20"/>
                <w:szCs w:val="20"/>
              </w:rPr>
              <w:t xml:space="preserve">Diploma Instrumentation </w:t>
            </w:r>
            <w:r>
              <w:rPr>
                <w:rFonts w:cs="Calibri"/>
                <w:sz w:val="20"/>
                <w:szCs w:val="20"/>
              </w:rPr>
              <w:br/>
              <w:t xml:space="preserve">&amp; Control </w:t>
            </w:r>
          </w:p>
        </w:tc>
        <w:tc>
          <w:tcPr>
            <w:tcW w:w="797" w:type="pct"/>
            <w:tcBorders>
              <w:top w:val="single" w:sz="8" w:space="0" w:color="4F81BD"/>
              <w:bottom w:val="single" w:sz="8" w:space="0" w:color="4F81BD"/>
            </w:tcBorders>
          </w:tcPr>
          <w:p w:rsidR="004B71D6" w:rsidRDefault="0072672C">
            <w:pPr>
              <w:rPr>
                <w:color w:val="000000"/>
                <w:sz w:val="20"/>
                <w:szCs w:val="24"/>
              </w:rPr>
            </w:pPr>
            <w:r>
              <w:rPr>
                <w:color w:val="000000"/>
                <w:sz w:val="20"/>
                <w:szCs w:val="24"/>
              </w:rPr>
              <w:t>May-2009</w:t>
            </w:r>
          </w:p>
        </w:tc>
        <w:tc>
          <w:tcPr>
            <w:tcW w:w="1130" w:type="pct"/>
            <w:tcBorders>
              <w:top w:val="single" w:sz="8" w:space="0" w:color="4F81BD"/>
              <w:bottom w:val="single" w:sz="8" w:space="0" w:color="4F81BD"/>
            </w:tcBorders>
          </w:tcPr>
          <w:p w:rsidR="004B71D6" w:rsidRDefault="0072672C">
            <w:pPr>
              <w:jc w:val="center"/>
              <w:rPr>
                <w:color w:val="000000"/>
                <w:sz w:val="20"/>
                <w:szCs w:val="24"/>
              </w:rPr>
            </w:pPr>
            <w:r>
              <w:rPr>
                <w:color w:val="000000"/>
                <w:sz w:val="20"/>
                <w:szCs w:val="24"/>
              </w:rPr>
              <w:t xml:space="preserve"> (51.00%)</w:t>
            </w:r>
          </w:p>
        </w:tc>
        <w:tc>
          <w:tcPr>
            <w:tcW w:w="2253" w:type="pct"/>
            <w:tcBorders>
              <w:top w:val="single" w:sz="8" w:space="0" w:color="4F81BD"/>
              <w:bottom w:val="single" w:sz="8" w:space="0" w:color="4F81BD"/>
              <w:right w:val="single" w:sz="8" w:space="0" w:color="4F81BD"/>
            </w:tcBorders>
          </w:tcPr>
          <w:p w:rsidR="004B71D6" w:rsidRDefault="0072672C">
            <w:pPr>
              <w:rPr>
                <w:rFonts w:cs="Calibri"/>
                <w:sz w:val="20"/>
                <w:szCs w:val="20"/>
              </w:rPr>
            </w:pPr>
            <w:r>
              <w:rPr>
                <w:rFonts w:cs="Calibri"/>
                <w:sz w:val="20"/>
                <w:szCs w:val="20"/>
              </w:rPr>
              <w:t>Christ College Rajkot  T.E.B</w:t>
            </w:r>
          </w:p>
        </w:tc>
      </w:tr>
      <w:tr w:rsidR="004B71D6" w:rsidTr="0072672C">
        <w:trPr>
          <w:trHeight w:val="745"/>
        </w:trPr>
        <w:tc>
          <w:tcPr>
            <w:tcW w:w="820" w:type="pct"/>
            <w:tcBorders>
              <w:top w:val="single" w:sz="8" w:space="0" w:color="4F81BD"/>
              <w:left w:val="single" w:sz="8" w:space="0" w:color="4F81BD"/>
              <w:bottom w:val="single" w:sz="8" w:space="0" w:color="4F81BD"/>
            </w:tcBorders>
          </w:tcPr>
          <w:p w:rsidR="004B71D6" w:rsidRDefault="0072672C">
            <w:pPr>
              <w:rPr>
                <w:rFonts w:cs="Calibri"/>
                <w:sz w:val="20"/>
                <w:szCs w:val="20"/>
              </w:rPr>
            </w:pPr>
            <w:r>
              <w:rPr>
                <w:rFonts w:cs="Calibri"/>
                <w:sz w:val="20"/>
                <w:szCs w:val="20"/>
              </w:rPr>
              <w:t>BE (Inst)</w:t>
            </w:r>
          </w:p>
        </w:tc>
        <w:tc>
          <w:tcPr>
            <w:tcW w:w="797" w:type="pct"/>
            <w:tcBorders>
              <w:top w:val="single" w:sz="8" w:space="0" w:color="4F81BD"/>
              <w:bottom w:val="single" w:sz="8" w:space="0" w:color="4F81BD"/>
            </w:tcBorders>
          </w:tcPr>
          <w:p w:rsidR="004B71D6" w:rsidRDefault="0072672C">
            <w:pPr>
              <w:rPr>
                <w:color w:val="000000"/>
                <w:sz w:val="20"/>
                <w:szCs w:val="24"/>
              </w:rPr>
            </w:pPr>
            <w:r>
              <w:rPr>
                <w:color w:val="000000"/>
                <w:sz w:val="20"/>
                <w:szCs w:val="24"/>
              </w:rPr>
              <w:t>May-2010</w:t>
            </w:r>
          </w:p>
        </w:tc>
        <w:tc>
          <w:tcPr>
            <w:tcW w:w="1130" w:type="pct"/>
            <w:tcBorders>
              <w:top w:val="single" w:sz="8" w:space="0" w:color="4F81BD"/>
              <w:bottom w:val="single" w:sz="8" w:space="0" w:color="4F81BD"/>
            </w:tcBorders>
          </w:tcPr>
          <w:p w:rsidR="004B71D6" w:rsidRDefault="0072672C">
            <w:pPr>
              <w:jc w:val="center"/>
              <w:rPr>
                <w:color w:val="000000"/>
                <w:sz w:val="20"/>
                <w:szCs w:val="24"/>
              </w:rPr>
            </w:pPr>
            <w:r>
              <w:rPr>
                <w:color w:val="000000"/>
                <w:sz w:val="20"/>
                <w:szCs w:val="24"/>
              </w:rPr>
              <w:t xml:space="preserve"> Distant</w:t>
            </w:r>
          </w:p>
        </w:tc>
        <w:tc>
          <w:tcPr>
            <w:tcW w:w="2253" w:type="pct"/>
            <w:tcBorders>
              <w:top w:val="single" w:sz="8" w:space="0" w:color="4F81BD"/>
              <w:bottom w:val="single" w:sz="8" w:space="0" w:color="4F81BD"/>
              <w:right w:val="single" w:sz="8" w:space="0" w:color="4F81BD"/>
            </w:tcBorders>
          </w:tcPr>
          <w:p w:rsidR="004B71D6" w:rsidRDefault="0072672C">
            <w:pPr>
              <w:rPr>
                <w:rFonts w:cs="Calibri"/>
                <w:sz w:val="20"/>
                <w:szCs w:val="20"/>
              </w:rPr>
            </w:pPr>
            <w:r>
              <w:rPr>
                <w:rFonts w:cs="Calibri"/>
                <w:sz w:val="20"/>
                <w:szCs w:val="20"/>
              </w:rPr>
              <w:t>The Institution of Engineers(India) Kolkata</w:t>
            </w:r>
          </w:p>
        </w:tc>
      </w:tr>
      <w:tr w:rsidR="004B71D6" w:rsidTr="0072672C">
        <w:trPr>
          <w:trHeight w:val="610"/>
        </w:trPr>
        <w:tc>
          <w:tcPr>
            <w:tcW w:w="820" w:type="pct"/>
            <w:tcBorders>
              <w:top w:val="single" w:sz="8" w:space="0" w:color="4F81BD"/>
              <w:left w:val="single" w:sz="8" w:space="0" w:color="4F81BD"/>
              <w:bottom w:val="single" w:sz="8" w:space="0" w:color="4F81BD"/>
            </w:tcBorders>
          </w:tcPr>
          <w:p w:rsidR="004B71D6" w:rsidRDefault="0072672C">
            <w:pPr>
              <w:rPr>
                <w:color w:val="000000"/>
                <w:sz w:val="20"/>
                <w:szCs w:val="24"/>
              </w:rPr>
            </w:pPr>
            <w:r>
              <w:rPr>
                <w:color w:val="000000"/>
                <w:sz w:val="20"/>
                <w:szCs w:val="24"/>
              </w:rPr>
              <w:t>H.S.C.</w:t>
            </w:r>
          </w:p>
        </w:tc>
        <w:tc>
          <w:tcPr>
            <w:tcW w:w="797" w:type="pct"/>
            <w:tcBorders>
              <w:top w:val="single" w:sz="8" w:space="0" w:color="4F81BD"/>
              <w:bottom w:val="single" w:sz="8" w:space="0" w:color="4F81BD"/>
            </w:tcBorders>
          </w:tcPr>
          <w:p w:rsidR="004B71D6" w:rsidRDefault="0072672C">
            <w:pPr>
              <w:rPr>
                <w:color w:val="000000"/>
                <w:sz w:val="20"/>
                <w:szCs w:val="24"/>
              </w:rPr>
            </w:pPr>
            <w:r>
              <w:rPr>
                <w:color w:val="000000"/>
                <w:sz w:val="20"/>
                <w:szCs w:val="24"/>
              </w:rPr>
              <w:t>Oct-2005</w:t>
            </w:r>
          </w:p>
        </w:tc>
        <w:tc>
          <w:tcPr>
            <w:tcW w:w="1130" w:type="pct"/>
            <w:tcBorders>
              <w:top w:val="single" w:sz="8" w:space="0" w:color="4F81BD"/>
              <w:bottom w:val="single" w:sz="8" w:space="0" w:color="4F81BD"/>
            </w:tcBorders>
          </w:tcPr>
          <w:p w:rsidR="004B71D6" w:rsidRDefault="0072672C">
            <w:pPr>
              <w:jc w:val="center"/>
              <w:rPr>
                <w:color w:val="000000"/>
                <w:sz w:val="20"/>
                <w:szCs w:val="24"/>
              </w:rPr>
            </w:pPr>
            <w:r>
              <w:rPr>
                <w:color w:val="000000"/>
                <w:sz w:val="20"/>
                <w:szCs w:val="24"/>
              </w:rPr>
              <w:t>(48.62%)</w:t>
            </w:r>
          </w:p>
        </w:tc>
        <w:tc>
          <w:tcPr>
            <w:tcW w:w="2253" w:type="pct"/>
            <w:tcBorders>
              <w:top w:val="single" w:sz="8" w:space="0" w:color="4F81BD"/>
              <w:bottom w:val="single" w:sz="8" w:space="0" w:color="4F81BD"/>
              <w:right w:val="single" w:sz="8" w:space="0" w:color="4F81BD"/>
            </w:tcBorders>
          </w:tcPr>
          <w:p w:rsidR="004B71D6" w:rsidRDefault="0072672C">
            <w:pPr>
              <w:rPr>
                <w:color w:val="000000"/>
                <w:sz w:val="20"/>
                <w:szCs w:val="24"/>
              </w:rPr>
            </w:pPr>
            <w:r>
              <w:rPr>
                <w:color w:val="000000"/>
                <w:sz w:val="20"/>
                <w:szCs w:val="24"/>
              </w:rPr>
              <w:t>G.H.S.E.B.</w:t>
            </w:r>
          </w:p>
        </w:tc>
      </w:tr>
      <w:tr w:rsidR="004B71D6" w:rsidTr="0072672C">
        <w:trPr>
          <w:trHeight w:val="629"/>
        </w:trPr>
        <w:tc>
          <w:tcPr>
            <w:tcW w:w="820" w:type="pct"/>
            <w:tcBorders>
              <w:top w:val="single" w:sz="8" w:space="0" w:color="4F81BD"/>
              <w:left w:val="single" w:sz="8" w:space="0" w:color="4F81BD"/>
              <w:bottom w:val="single" w:sz="8" w:space="0" w:color="4F81BD"/>
            </w:tcBorders>
          </w:tcPr>
          <w:p w:rsidR="004B71D6" w:rsidRDefault="0072672C">
            <w:pPr>
              <w:rPr>
                <w:color w:val="000000"/>
                <w:sz w:val="20"/>
                <w:szCs w:val="24"/>
              </w:rPr>
            </w:pPr>
            <w:r>
              <w:rPr>
                <w:color w:val="000000"/>
                <w:sz w:val="20"/>
                <w:szCs w:val="24"/>
              </w:rPr>
              <w:t>S.S.C.</w:t>
            </w:r>
          </w:p>
        </w:tc>
        <w:tc>
          <w:tcPr>
            <w:tcW w:w="797" w:type="pct"/>
            <w:tcBorders>
              <w:top w:val="single" w:sz="8" w:space="0" w:color="4F81BD"/>
              <w:bottom w:val="single" w:sz="8" w:space="0" w:color="4F81BD"/>
            </w:tcBorders>
          </w:tcPr>
          <w:p w:rsidR="004B71D6" w:rsidRDefault="0072672C">
            <w:pPr>
              <w:rPr>
                <w:sz w:val="20"/>
                <w:szCs w:val="24"/>
              </w:rPr>
            </w:pPr>
            <w:r>
              <w:rPr>
                <w:sz w:val="20"/>
                <w:szCs w:val="24"/>
              </w:rPr>
              <w:t>Mar-2003</w:t>
            </w:r>
          </w:p>
        </w:tc>
        <w:tc>
          <w:tcPr>
            <w:tcW w:w="1130" w:type="pct"/>
            <w:tcBorders>
              <w:top w:val="single" w:sz="8" w:space="0" w:color="4F81BD"/>
              <w:bottom w:val="single" w:sz="8" w:space="0" w:color="4F81BD"/>
            </w:tcBorders>
          </w:tcPr>
          <w:p w:rsidR="004B71D6" w:rsidRDefault="0072672C">
            <w:pPr>
              <w:rPr>
                <w:color w:val="000000"/>
                <w:sz w:val="20"/>
                <w:szCs w:val="24"/>
              </w:rPr>
            </w:pPr>
            <w:r>
              <w:rPr>
                <w:color w:val="000000"/>
                <w:sz w:val="20"/>
                <w:szCs w:val="24"/>
              </w:rPr>
              <w:t xml:space="preserve">             (56.57%) </w:t>
            </w:r>
          </w:p>
        </w:tc>
        <w:tc>
          <w:tcPr>
            <w:tcW w:w="2253" w:type="pct"/>
            <w:tcBorders>
              <w:top w:val="single" w:sz="8" w:space="0" w:color="4F81BD"/>
              <w:bottom w:val="single" w:sz="8" w:space="0" w:color="4F81BD"/>
              <w:right w:val="single" w:sz="8" w:space="0" w:color="4F81BD"/>
            </w:tcBorders>
          </w:tcPr>
          <w:p w:rsidR="004B71D6" w:rsidRDefault="0072672C">
            <w:pPr>
              <w:rPr>
                <w:color w:val="000000"/>
                <w:sz w:val="20"/>
                <w:szCs w:val="24"/>
              </w:rPr>
            </w:pPr>
            <w:r>
              <w:rPr>
                <w:color w:val="000000"/>
                <w:sz w:val="20"/>
                <w:szCs w:val="24"/>
              </w:rPr>
              <w:t>G.H.S.E.B.</w:t>
            </w:r>
          </w:p>
        </w:tc>
      </w:tr>
    </w:tbl>
    <w:p w:rsidR="007E26DD" w:rsidRDefault="007E26DD">
      <w:pPr>
        <w:pStyle w:val="Heading1"/>
        <w:spacing w:before="180" w:after="60"/>
        <w:rPr>
          <w:color w:val="548DD4"/>
          <w:u w:val="single"/>
        </w:rPr>
      </w:pPr>
    </w:p>
    <w:p w:rsidR="007E26DD" w:rsidRDefault="007E26DD">
      <w:pPr>
        <w:pStyle w:val="Heading1"/>
        <w:spacing w:before="180" w:after="60"/>
        <w:rPr>
          <w:color w:val="548DD4"/>
          <w:u w:val="single"/>
        </w:rPr>
      </w:pPr>
    </w:p>
    <w:p w:rsidR="007E26DD" w:rsidRDefault="007E26DD">
      <w:pPr>
        <w:pStyle w:val="Heading1"/>
        <w:spacing w:before="180" w:after="60"/>
        <w:rPr>
          <w:color w:val="548DD4"/>
          <w:u w:val="single"/>
        </w:rPr>
      </w:pPr>
    </w:p>
    <w:p w:rsidR="007E26DD" w:rsidRDefault="007E26DD">
      <w:pPr>
        <w:pStyle w:val="Heading1"/>
        <w:spacing w:before="180" w:after="60"/>
        <w:rPr>
          <w:color w:val="548DD4"/>
          <w:u w:val="single"/>
        </w:rPr>
      </w:pPr>
    </w:p>
    <w:p w:rsidR="007E26DD" w:rsidRDefault="007E26DD">
      <w:pPr>
        <w:pStyle w:val="Heading1"/>
        <w:spacing w:before="180" w:after="60"/>
        <w:rPr>
          <w:color w:val="548DD4"/>
          <w:u w:val="single"/>
        </w:rPr>
      </w:pPr>
    </w:p>
    <w:p w:rsidR="004B71D6" w:rsidRPr="0072672C" w:rsidRDefault="0072672C">
      <w:pPr>
        <w:pStyle w:val="Heading1"/>
        <w:spacing w:before="180" w:after="60"/>
        <w:rPr>
          <w:color w:val="548DD4"/>
          <w:u w:val="single"/>
        </w:rPr>
      </w:pPr>
      <w:r>
        <w:rPr>
          <w:color w:val="548DD4"/>
          <w:u w:val="single"/>
        </w:rPr>
        <w:t xml:space="preserve">PROJECT’S </w:t>
      </w:r>
      <w:proofErr w:type="gramStart"/>
      <w:r>
        <w:rPr>
          <w:color w:val="548DD4"/>
          <w:u w:val="single"/>
        </w:rPr>
        <w:t xml:space="preserve">SUMMARY </w:t>
      </w:r>
      <w:r>
        <w:rPr>
          <w:u w:val="single"/>
        </w:rPr>
        <w:t>:</w:t>
      </w:r>
      <w:proofErr w:type="gramEnd"/>
    </w:p>
    <w:p w:rsidR="007E26DD" w:rsidRDefault="007E26DD">
      <w:pPr>
        <w:rPr>
          <w:rFonts w:ascii="Times New Roman" w:hAnsi="Times New Roman"/>
          <w:sz w:val="20"/>
          <w:szCs w:val="20"/>
          <w:lang w:val="en-IN" w:bidi="en-US"/>
        </w:rPr>
      </w:pPr>
    </w:p>
    <w:p w:rsidR="004B71D6" w:rsidRDefault="0072672C">
      <w:pPr>
        <w:rPr>
          <w:rFonts w:ascii="Times New Roman" w:hAnsi="Times New Roman"/>
          <w:sz w:val="20"/>
          <w:szCs w:val="20"/>
          <w:lang w:val="en-IN" w:bidi="en-US"/>
        </w:rPr>
      </w:pPr>
      <w:r>
        <w:rPr>
          <w:rFonts w:ascii="Times New Roman" w:hAnsi="Times New Roman"/>
          <w:sz w:val="20"/>
          <w:szCs w:val="20"/>
          <w:lang w:val="en-IN" w:bidi="en-US"/>
        </w:rPr>
        <w:t xml:space="preserve">The </w:t>
      </w:r>
      <w:proofErr w:type="spellStart"/>
      <w:r>
        <w:rPr>
          <w:rFonts w:ascii="Times New Roman" w:hAnsi="Times New Roman"/>
          <w:sz w:val="20"/>
          <w:szCs w:val="20"/>
          <w:lang w:val="en-IN" w:bidi="en-US"/>
        </w:rPr>
        <w:t>Aishwariya</w:t>
      </w:r>
      <w:proofErr w:type="spellEnd"/>
      <w:r>
        <w:rPr>
          <w:rFonts w:ascii="Times New Roman" w:hAnsi="Times New Roman"/>
          <w:sz w:val="20"/>
          <w:szCs w:val="20"/>
          <w:lang w:val="en-IN" w:bidi="en-US"/>
        </w:rPr>
        <w:t xml:space="preserve"> field is the third largest discovery in the Rajasthan block. Following an assessment of higher production potential and design optimisation due to increased reserves and resources, Cairn India has commenced development work in the field. </w:t>
      </w:r>
    </w:p>
    <w:p w:rsidR="004B71D6" w:rsidRDefault="0072672C">
      <w:pPr>
        <w:rPr>
          <w:rFonts w:ascii="Times New Roman" w:hAnsi="Times New Roman"/>
          <w:sz w:val="20"/>
          <w:szCs w:val="20"/>
          <w:lang w:val="en-IN" w:bidi="en-US"/>
        </w:rPr>
      </w:pPr>
      <w:r>
        <w:rPr>
          <w:rFonts w:ascii="Times New Roman" w:hAnsi="Times New Roman"/>
          <w:sz w:val="20"/>
          <w:szCs w:val="20"/>
          <w:lang w:val="en-IN" w:bidi="en-US"/>
        </w:rPr>
        <w:t>The development will include nine well pads, 36 producer and 15 injector wells. Well fluids from Aishwariya will be collected at a Cluster Well Pad and the carbon dioxide rich associated gas will be separated before transporting the well fluid to MPT.</w:t>
      </w:r>
    </w:p>
    <w:p w:rsidR="007E26DD" w:rsidRDefault="007E26DD">
      <w:pPr>
        <w:rPr>
          <w:rFonts w:cs="Calibri"/>
          <w:b/>
          <w:color w:val="548DD4"/>
          <w:sz w:val="24"/>
          <w:szCs w:val="24"/>
          <w:lang w:bidi="en-US"/>
        </w:rPr>
      </w:pPr>
    </w:p>
    <w:p w:rsidR="007E26DD" w:rsidRDefault="007E26DD">
      <w:pPr>
        <w:rPr>
          <w:rFonts w:cs="Calibri"/>
          <w:b/>
          <w:color w:val="548DD4"/>
          <w:sz w:val="24"/>
          <w:szCs w:val="24"/>
          <w:lang w:bidi="en-US"/>
        </w:rPr>
      </w:pPr>
    </w:p>
    <w:p w:rsidR="004B71D6" w:rsidRPr="007E26DD" w:rsidRDefault="0072672C">
      <w:pPr>
        <w:rPr>
          <w:rFonts w:cs="Calibri"/>
          <w:b/>
          <w:color w:val="548DD4"/>
          <w:sz w:val="24"/>
          <w:szCs w:val="24"/>
          <w:u w:val="single"/>
          <w:lang w:bidi="en-US"/>
        </w:rPr>
      </w:pPr>
      <w:r w:rsidRPr="007E26DD">
        <w:rPr>
          <w:rFonts w:cs="Calibri"/>
          <w:b/>
          <w:color w:val="548DD4"/>
          <w:sz w:val="24"/>
          <w:szCs w:val="24"/>
          <w:u w:val="single"/>
          <w:lang w:bidi="en-US"/>
        </w:rPr>
        <w:t>RESPOSIBILITY: UPSTREAM &amp; MID STREAM COMMISSIONING (MPT &amp; AISHWARIYA TIE-IN)</w:t>
      </w:r>
    </w:p>
    <w:p w:rsidR="007E26DD" w:rsidRDefault="007E26DD">
      <w:pPr>
        <w:rPr>
          <w:rFonts w:ascii="Times New Roman" w:hAnsi="Times New Roman"/>
          <w:sz w:val="20"/>
          <w:szCs w:val="20"/>
          <w:lang w:bidi="en-US"/>
        </w:rPr>
      </w:pPr>
    </w:p>
    <w:p w:rsidR="007E26DD" w:rsidRDefault="007E26DD">
      <w:pPr>
        <w:rPr>
          <w:rFonts w:ascii="Times New Roman" w:hAnsi="Times New Roman"/>
          <w:sz w:val="20"/>
          <w:szCs w:val="20"/>
          <w:lang w:bidi="en-US"/>
        </w:rPr>
      </w:pPr>
    </w:p>
    <w:p w:rsidR="004B71D6" w:rsidRDefault="0072672C">
      <w:pPr>
        <w:rPr>
          <w:rFonts w:ascii="Times New Roman" w:hAnsi="Times New Roman"/>
          <w:sz w:val="20"/>
          <w:szCs w:val="20"/>
          <w:lang w:bidi="en-US"/>
        </w:rPr>
      </w:pPr>
      <w:r>
        <w:rPr>
          <w:rFonts w:ascii="Times New Roman" w:hAnsi="Times New Roman"/>
          <w:sz w:val="20"/>
          <w:szCs w:val="20"/>
          <w:lang w:bidi="en-US"/>
        </w:rPr>
        <w:t>Fully conversant with Company's GOC requirements</w:t>
      </w:r>
    </w:p>
    <w:p w:rsidR="004B71D6" w:rsidRDefault="0072672C">
      <w:pPr>
        <w:rPr>
          <w:rFonts w:ascii="Times New Roman" w:hAnsi="Times New Roman"/>
          <w:sz w:val="20"/>
          <w:szCs w:val="20"/>
          <w:lang w:bidi="en-US"/>
        </w:rPr>
      </w:pPr>
      <w:r>
        <w:rPr>
          <w:rFonts w:ascii="Times New Roman" w:hAnsi="Times New Roman"/>
          <w:sz w:val="20"/>
          <w:szCs w:val="20"/>
          <w:lang w:bidi="en-US"/>
        </w:rPr>
        <w:t>Ensuring all Instrument Commissioning personnel carryout their work and are fully trained in accordance with site PTW procedures.</w:t>
      </w:r>
    </w:p>
    <w:p w:rsidR="004B71D6" w:rsidRDefault="0072672C">
      <w:pPr>
        <w:rPr>
          <w:rFonts w:ascii="Times New Roman" w:hAnsi="Times New Roman"/>
          <w:sz w:val="20"/>
          <w:szCs w:val="20"/>
          <w:lang w:bidi="en-US"/>
        </w:rPr>
      </w:pPr>
      <w:r>
        <w:rPr>
          <w:rFonts w:ascii="Times New Roman" w:hAnsi="Times New Roman"/>
          <w:sz w:val="20"/>
          <w:szCs w:val="20"/>
          <w:lang w:bidi="en-US"/>
        </w:rPr>
        <w:t>Understand Company's competency guidelines' for IEC 61511</w:t>
      </w:r>
    </w:p>
    <w:p w:rsidR="004B71D6" w:rsidRDefault="0072672C">
      <w:pPr>
        <w:rPr>
          <w:rFonts w:ascii="Times New Roman" w:hAnsi="Times New Roman"/>
          <w:sz w:val="20"/>
          <w:szCs w:val="20"/>
          <w:lang w:bidi="en-US"/>
        </w:rPr>
      </w:pPr>
      <w:r>
        <w:rPr>
          <w:rFonts w:ascii="Times New Roman" w:hAnsi="Times New Roman"/>
          <w:sz w:val="20"/>
          <w:szCs w:val="20"/>
          <w:lang w:bidi="en-US"/>
        </w:rPr>
        <w:t>Attend commissioning meetings.</w:t>
      </w:r>
    </w:p>
    <w:p w:rsidR="004B71D6" w:rsidRDefault="0072672C">
      <w:pPr>
        <w:rPr>
          <w:rFonts w:ascii="Times New Roman" w:hAnsi="Times New Roman"/>
          <w:sz w:val="20"/>
          <w:szCs w:val="20"/>
          <w:lang w:bidi="en-US"/>
        </w:rPr>
      </w:pPr>
      <w:r>
        <w:rPr>
          <w:rFonts w:ascii="Times New Roman" w:hAnsi="Times New Roman"/>
          <w:sz w:val="20"/>
          <w:szCs w:val="20"/>
          <w:lang w:bidi="en-US"/>
        </w:rPr>
        <w:t>Responsible for implementing, execution and completion of all discipline work-scopes detailed within Commissioning Test Procedures</w:t>
      </w:r>
    </w:p>
    <w:p w:rsidR="004B71D6" w:rsidRDefault="0072672C">
      <w:pPr>
        <w:rPr>
          <w:rFonts w:ascii="Times New Roman" w:hAnsi="Times New Roman"/>
          <w:sz w:val="20"/>
          <w:szCs w:val="20"/>
          <w:lang w:bidi="en-US"/>
        </w:rPr>
      </w:pPr>
      <w:r>
        <w:rPr>
          <w:rFonts w:ascii="Times New Roman" w:hAnsi="Times New Roman"/>
          <w:sz w:val="20"/>
          <w:szCs w:val="20"/>
          <w:lang w:bidi="en-US"/>
        </w:rPr>
        <w:t>Responsible for the management of all interfaces between field equipment To ICSS, ESD &amp; PCS system.</w:t>
      </w:r>
    </w:p>
    <w:p w:rsidR="004B71D6" w:rsidRDefault="0072672C">
      <w:pPr>
        <w:rPr>
          <w:rFonts w:ascii="Times New Roman" w:hAnsi="Times New Roman"/>
          <w:sz w:val="20"/>
          <w:szCs w:val="20"/>
          <w:lang w:bidi="en-US"/>
        </w:rPr>
      </w:pPr>
      <w:r>
        <w:rPr>
          <w:rFonts w:ascii="Times New Roman" w:hAnsi="Times New Roman"/>
          <w:sz w:val="20"/>
          <w:szCs w:val="20"/>
          <w:lang w:bidi="en-US"/>
        </w:rPr>
        <w:t>Field Fire &amp; Gas instruments hot loop checking like (H2s, SD, FD, OPD, MCP, MPS &amp; Immerge system)</w:t>
      </w:r>
    </w:p>
    <w:p w:rsidR="004B71D6" w:rsidRDefault="0072672C">
      <w:pPr>
        <w:rPr>
          <w:rFonts w:ascii="Times New Roman" w:hAnsi="Times New Roman"/>
          <w:sz w:val="20"/>
          <w:szCs w:val="20"/>
          <w:lang w:bidi="en-US"/>
        </w:rPr>
      </w:pPr>
      <w:r>
        <w:rPr>
          <w:rFonts w:ascii="Times New Roman" w:hAnsi="Times New Roman"/>
          <w:sz w:val="20"/>
          <w:szCs w:val="20"/>
          <w:lang w:bidi="en-US"/>
        </w:rPr>
        <w:t xml:space="preserve">Closing Punch list for A &amp; B </w:t>
      </w:r>
    </w:p>
    <w:p w:rsidR="004B71D6" w:rsidRDefault="0072672C">
      <w:pPr>
        <w:rPr>
          <w:rFonts w:ascii="Times New Roman" w:hAnsi="Times New Roman"/>
          <w:sz w:val="20"/>
          <w:szCs w:val="20"/>
          <w:lang w:bidi="en-US"/>
        </w:rPr>
      </w:pPr>
      <w:r>
        <w:rPr>
          <w:rFonts w:ascii="Times New Roman" w:hAnsi="Times New Roman"/>
          <w:sz w:val="20"/>
          <w:szCs w:val="20"/>
          <w:lang w:bidi="en-US"/>
        </w:rPr>
        <w:t>Compilation of a weekly progress report to their line manager.</w:t>
      </w:r>
    </w:p>
    <w:p w:rsidR="004B71D6" w:rsidRDefault="0072672C">
      <w:pPr>
        <w:rPr>
          <w:rFonts w:ascii="Times New Roman" w:hAnsi="Times New Roman"/>
          <w:sz w:val="20"/>
          <w:szCs w:val="20"/>
          <w:lang w:bidi="en-US"/>
        </w:rPr>
      </w:pPr>
      <w:r>
        <w:rPr>
          <w:rFonts w:ascii="Times New Roman" w:hAnsi="Times New Roman"/>
          <w:sz w:val="20"/>
          <w:szCs w:val="20"/>
          <w:lang w:bidi="en-US"/>
        </w:rPr>
        <w:t>Control of 'As building' documents in accordance with the project procedure</w:t>
      </w:r>
    </w:p>
    <w:p w:rsidR="004B71D6" w:rsidRDefault="0072672C">
      <w:pPr>
        <w:rPr>
          <w:rFonts w:ascii="Times New Roman" w:hAnsi="Times New Roman"/>
          <w:sz w:val="20"/>
          <w:szCs w:val="20"/>
          <w:lang w:bidi="en-US"/>
        </w:rPr>
      </w:pPr>
      <w:r>
        <w:rPr>
          <w:rFonts w:ascii="Times New Roman" w:hAnsi="Times New Roman"/>
          <w:sz w:val="20"/>
          <w:szCs w:val="20"/>
          <w:lang w:bidi="en-US"/>
        </w:rPr>
        <w:t>Coordinate Vendor call offs in accordance with construction and commissioning schedule ensuring vendors are mobilized when required.</w:t>
      </w:r>
    </w:p>
    <w:p w:rsidR="004B71D6" w:rsidRDefault="0072672C">
      <w:pPr>
        <w:rPr>
          <w:rFonts w:ascii="Times New Roman" w:hAnsi="Times New Roman"/>
          <w:sz w:val="20"/>
          <w:szCs w:val="20"/>
          <w:lang w:bidi="en-US"/>
        </w:rPr>
      </w:pPr>
      <w:r>
        <w:rPr>
          <w:rFonts w:ascii="Times New Roman" w:hAnsi="Times New Roman"/>
          <w:sz w:val="20"/>
          <w:szCs w:val="20"/>
          <w:lang w:bidi="en-US"/>
        </w:rPr>
        <w:t>Attend Factory Acceptance Tests at supplier’s premises.</w:t>
      </w:r>
    </w:p>
    <w:p w:rsidR="004B71D6" w:rsidRDefault="0072672C">
      <w:pPr>
        <w:rPr>
          <w:rFonts w:ascii="Times New Roman" w:hAnsi="Times New Roman"/>
          <w:sz w:val="20"/>
          <w:szCs w:val="20"/>
          <w:lang w:bidi="en-US"/>
        </w:rPr>
      </w:pPr>
      <w:r>
        <w:rPr>
          <w:rFonts w:ascii="Times New Roman" w:hAnsi="Times New Roman"/>
          <w:sz w:val="20"/>
          <w:szCs w:val="20"/>
          <w:lang w:bidi="en-US"/>
        </w:rPr>
        <w:t>Preparing and submitting all Inspection test reports (ITRs).</w:t>
      </w:r>
    </w:p>
    <w:p w:rsidR="007E26DD" w:rsidRDefault="007E26DD">
      <w:pPr>
        <w:pStyle w:val="Heading1"/>
      </w:pPr>
    </w:p>
    <w:p w:rsidR="007E26DD" w:rsidRDefault="007E26DD">
      <w:pPr>
        <w:pStyle w:val="Heading1"/>
      </w:pPr>
    </w:p>
    <w:p w:rsidR="007E26DD" w:rsidRDefault="007E26DD">
      <w:pPr>
        <w:pStyle w:val="Heading1"/>
      </w:pPr>
    </w:p>
    <w:p w:rsidR="007E26DD" w:rsidRDefault="007E26DD">
      <w:pPr>
        <w:pStyle w:val="Heading1"/>
      </w:pPr>
    </w:p>
    <w:p w:rsidR="004B71D6" w:rsidRDefault="0072672C">
      <w:pPr>
        <w:pStyle w:val="Heading1"/>
      </w:pPr>
      <w:r>
        <w:t xml:space="preserve">SOFTWARE </w:t>
      </w:r>
      <w:proofErr w:type="gramStart"/>
      <w:r>
        <w:t>SKILLS :</w:t>
      </w:r>
      <w:proofErr w:type="gramEnd"/>
    </w:p>
    <w:p w:rsidR="004B71D6" w:rsidRDefault="0072672C">
      <w:pPr>
        <w:numPr>
          <w:ilvl w:val="0"/>
          <w:numId w:val="8"/>
        </w:numPr>
        <w:spacing w:after="0" w:line="240" w:lineRule="auto"/>
        <w:rPr>
          <w:rFonts w:cs="Calibri"/>
          <w:b/>
          <w:sz w:val="20"/>
          <w:szCs w:val="20"/>
        </w:rPr>
      </w:pPr>
      <w:r>
        <w:rPr>
          <w:rFonts w:ascii="Times New Roman" w:hAnsi="Times New Roman"/>
          <w:b/>
          <w:sz w:val="20"/>
          <w:szCs w:val="20"/>
        </w:rPr>
        <w:t>SAP system – Know about healthy knowledge for SAP PM Module</w:t>
      </w:r>
      <w:r>
        <w:rPr>
          <w:rFonts w:cs="Calibri"/>
          <w:b/>
          <w:sz w:val="20"/>
          <w:szCs w:val="20"/>
        </w:rPr>
        <w:t>.</w:t>
      </w:r>
    </w:p>
    <w:p w:rsidR="004B71D6" w:rsidRDefault="0072672C">
      <w:pPr>
        <w:pStyle w:val="ListParagraph"/>
        <w:numPr>
          <w:ilvl w:val="0"/>
          <w:numId w:val="8"/>
        </w:numPr>
        <w:rPr>
          <w:rFonts w:ascii="Times New Roman" w:hAnsi="Times New Roman"/>
          <w:b/>
          <w:sz w:val="20"/>
          <w:szCs w:val="20"/>
        </w:rPr>
      </w:pPr>
      <w:r>
        <w:rPr>
          <w:rFonts w:ascii="Times New Roman" w:hAnsi="Times New Roman"/>
          <w:b/>
          <w:sz w:val="20"/>
          <w:szCs w:val="20"/>
        </w:rPr>
        <w:t>MS-OFFICE</w:t>
      </w:r>
    </w:p>
    <w:p w:rsidR="004B71D6" w:rsidRDefault="0072672C">
      <w:pPr>
        <w:pStyle w:val="ListParagraph"/>
        <w:numPr>
          <w:ilvl w:val="0"/>
          <w:numId w:val="8"/>
        </w:numPr>
        <w:rPr>
          <w:rFonts w:ascii="Times New Roman" w:hAnsi="Times New Roman"/>
          <w:b/>
          <w:sz w:val="20"/>
          <w:szCs w:val="20"/>
        </w:rPr>
      </w:pPr>
      <w:r>
        <w:rPr>
          <w:rFonts w:ascii="Times New Roman" w:hAnsi="Times New Roman"/>
          <w:b/>
          <w:sz w:val="20"/>
          <w:szCs w:val="20"/>
        </w:rPr>
        <w:t>PMs - The Easy Way-Preventive Maintenance</w:t>
      </w:r>
    </w:p>
    <w:p w:rsidR="004B71D6" w:rsidRDefault="0072672C">
      <w:pPr>
        <w:pStyle w:val="ListParagraph"/>
        <w:numPr>
          <w:ilvl w:val="0"/>
          <w:numId w:val="8"/>
        </w:numPr>
        <w:rPr>
          <w:rFonts w:ascii="Times New Roman" w:hAnsi="Times New Roman"/>
          <w:b/>
          <w:sz w:val="20"/>
          <w:szCs w:val="20"/>
        </w:rPr>
      </w:pPr>
      <w:r>
        <w:rPr>
          <w:rFonts w:ascii="Times New Roman" w:hAnsi="Times New Roman"/>
          <w:b/>
          <w:sz w:val="20"/>
          <w:szCs w:val="20"/>
        </w:rPr>
        <w:t>Work Orders - An Overview</w:t>
      </w:r>
    </w:p>
    <w:p w:rsidR="004B71D6" w:rsidRDefault="0072672C">
      <w:pPr>
        <w:pStyle w:val="ListParagraph"/>
        <w:numPr>
          <w:ilvl w:val="0"/>
          <w:numId w:val="8"/>
        </w:numPr>
        <w:rPr>
          <w:rFonts w:ascii="Times New Roman" w:hAnsi="Times New Roman"/>
          <w:b/>
          <w:sz w:val="20"/>
          <w:szCs w:val="20"/>
        </w:rPr>
      </w:pPr>
      <w:r>
        <w:rPr>
          <w:rFonts w:ascii="Times New Roman" w:hAnsi="Times New Roman"/>
          <w:b/>
          <w:sz w:val="20"/>
          <w:szCs w:val="20"/>
        </w:rPr>
        <w:t>Create A Work Order</w:t>
      </w:r>
    </w:p>
    <w:p w:rsidR="004B71D6" w:rsidRDefault="0072672C">
      <w:pPr>
        <w:pStyle w:val="ListParagraph"/>
        <w:numPr>
          <w:ilvl w:val="0"/>
          <w:numId w:val="8"/>
        </w:numPr>
        <w:rPr>
          <w:rFonts w:ascii="Times New Roman" w:hAnsi="Times New Roman"/>
          <w:b/>
          <w:sz w:val="20"/>
          <w:szCs w:val="20"/>
        </w:rPr>
      </w:pPr>
      <w:r>
        <w:rPr>
          <w:rFonts w:ascii="Times New Roman" w:hAnsi="Times New Roman"/>
          <w:b/>
          <w:sz w:val="20"/>
          <w:szCs w:val="20"/>
        </w:rPr>
        <w:t>Inventory - Purchasing, Receiving, Parts Usage</w:t>
      </w:r>
    </w:p>
    <w:p w:rsidR="004B71D6" w:rsidRDefault="0072672C">
      <w:pPr>
        <w:pStyle w:val="ListParagraph"/>
        <w:numPr>
          <w:ilvl w:val="0"/>
          <w:numId w:val="8"/>
        </w:numPr>
        <w:rPr>
          <w:rFonts w:ascii="Times New Roman" w:hAnsi="Times New Roman"/>
          <w:b/>
          <w:sz w:val="20"/>
          <w:szCs w:val="20"/>
        </w:rPr>
      </w:pPr>
      <w:r>
        <w:rPr>
          <w:rFonts w:ascii="Times New Roman" w:hAnsi="Times New Roman"/>
          <w:b/>
          <w:sz w:val="20"/>
          <w:szCs w:val="20"/>
        </w:rPr>
        <w:t>Equipment Failure Analysis</w:t>
      </w:r>
    </w:p>
    <w:p w:rsidR="004B71D6" w:rsidRDefault="0072672C">
      <w:pPr>
        <w:pStyle w:val="ListParagraph"/>
        <w:numPr>
          <w:ilvl w:val="0"/>
          <w:numId w:val="8"/>
        </w:numPr>
        <w:rPr>
          <w:rFonts w:ascii="Times New Roman" w:hAnsi="Times New Roman"/>
          <w:b/>
          <w:sz w:val="20"/>
          <w:szCs w:val="20"/>
        </w:rPr>
      </w:pPr>
      <w:r>
        <w:rPr>
          <w:rFonts w:ascii="Times New Roman" w:hAnsi="Times New Roman"/>
          <w:b/>
          <w:sz w:val="20"/>
          <w:szCs w:val="20"/>
        </w:rPr>
        <w:t>Reliability Analysis</w:t>
      </w:r>
    </w:p>
    <w:p w:rsidR="004B71D6" w:rsidRDefault="004B71D6">
      <w:pPr>
        <w:rPr>
          <w:rFonts w:ascii="Times New Roman" w:hAnsi="Times New Roman"/>
          <w:b/>
          <w:sz w:val="20"/>
          <w:szCs w:val="20"/>
        </w:rPr>
      </w:pPr>
    </w:p>
    <w:p w:rsidR="007841AF" w:rsidRDefault="007841AF">
      <w:pPr>
        <w:pStyle w:val="Heading1"/>
        <w:spacing w:before="180" w:after="60"/>
      </w:pPr>
    </w:p>
    <w:p w:rsidR="004B71D6" w:rsidRDefault="00E71299">
      <w:pPr>
        <w:pStyle w:val="Heading1"/>
        <w:spacing w:before="180" w:after="60"/>
        <w:rPr>
          <w:color w:val="auto"/>
        </w:rPr>
      </w:pPr>
      <w:r>
        <w:t>WORK EXPERIENCE  ( 6</w:t>
      </w:r>
      <w:r w:rsidR="0072672C">
        <w:t xml:space="preserve">  Year Exp.)</w:t>
      </w:r>
    </w:p>
    <w:p w:rsidR="004B71D6" w:rsidRDefault="0072672C">
      <w:pPr>
        <w:pStyle w:val="BodyText"/>
        <w:spacing w:after="0" w:line="240" w:lineRule="auto"/>
        <w:rPr>
          <w:b/>
        </w:rPr>
      </w:pPr>
      <w:r>
        <w:rPr>
          <w:b/>
          <w:color w:val="365F91"/>
        </w:rPr>
        <w:t xml:space="preserve">1) Present CTC:-       </w:t>
      </w:r>
    </w:p>
    <w:p w:rsidR="004B71D6" w:rsidRDefault="0072672C">
      <w:pPr>
        <w:pStyle w:val="BodyText"/>
        <w:spacing w:after="0" w:line="240" w:lineRule="auto"/>
        <w:rPr>
          <w:b/>
          <w:color w:val="365F91"/>
        </w:rPr>
      </w:pPr>
      <w:r>
        <w:rPr>
          <w:b/>
          <w:color w:val="365F91"/>
        </w:rPr>
        <w:t>2) Expected CTC</w:t>
      </w:r>
      <w:proofErr w:type="gramStart"/>
      <w:r>
        <w:rPr>
          <w:b/>
          <w:color w:val="365F91"/>
        </w:rPr>
        <w:t>:-</w:t>
      </w:r>
      <w:proofErr w:type="gramEnd"/>
      <w:r>
        <w:rPr>
          <w:b/>
          <w:color w:val="365F91"/>
        </w:rPr>
        <w:t xml:space="preserve">    </w:t>
      </w:r>
      <w:r>
        <w:rPr>
          <w:b/>
        </w:rPr>
        <w:t>AS PER COMPANY NORMS</w:t>
      </w:r>
    </w:p>
    <w:p w:rsidR="004B71D6" w:rsidRDefault="0072672C">
      <w:pPr>
        <w:pStyle w:val="BodyText"/>
        <w:spacing w:after="0" w:line="240" w:lineRule="auto"/>
        <w:rPr>
          <w:b/>
          <w:color w:val="365F91"/>
        </w:rPr>
      </w:pPr>
      <w:r>
        <w:rPr>
          <w:b/>
          <w:color w:val="365F91"/>
        </w:rPr>
        <w:t xml:space="preserve">3) Notice Period:-      </w:t>
      </w:r>
      <w:r>
        <w:rPr>
          <w:b/>
        </w:rPr>
        <w:t>30 DAYS</w:t>
      </w:r>
    </w:p>
    <w:p w:rsidR="004B71D6" w:rsidRDefault="0072672C">
      <w:pPr>
        <w:pStyle w:val="BodyText"/>
        <w:spacing w:after="0" w:line="240" w:lineRule="auto"/>
        <w:rPr>
          <w:b/>
          <w:color w:val="365F91"/>
        </w:rPr>
      </w:pPr>
      <w:r>
        <w:rPr>
          <w:b/>
          <w:color w:val="365F91"/>
        </w:rPr>
        <w:t xml:space="preserve">4) Passport No:-         </w:t>
      </w:r>
      <w:r>
        <w:rPr>
          <w:b/>
        </w:rPr>
        <w:t>G 3897374</w:t>
      </w:r>
    </w:p>
    <w:p w:rsidR="004B71D6" w:rsidRPr="009558A9" w:rsidRDefault="0072672C">
      <w:pPr>
        <w:pStyle w:val="BodyText"/>
        <w:spacing w:after="0" w:line="240" w:lineRule="auto"/>
        <w:rPr>
          <w:b/>
          <w:color w:val="E36C0A" w:themeColor="accent6" w:themeShade="BF"/>
        </w:rPr>
      </w:pPr>
      <w:r>
        <w:rPr>
          <w:b/>
          <w:color w:val="365F91"/>
        </w:rPr>
        <w:t>5) Contract or Permanent with current firm</w:t>
      </w:r>
      <w:proofErr w:type="gramStart"/>
      <w:r>
        <w:rPr>
          <w:b/>
          <w:color w:val="365F91"/>
        </w:rPr>
        <w:t>:-</w:t>
      </w:r>
      <w:proofErr w:type="gramEnd"/>
      <w:r>
        <w:rPr>
          <w:b/>
          <w:color w:val="365F91"/>
        </w:rPr>
        <w:t xml:space="preserve"> </w:t>
      </w:r>
      <w:r w:rsidR="005D6D72">
        <w:rPr>
          <w:b/>
          <w:color w:val="365F91"/>
        </w:rPr>
        <w:t xml:space="preserve"> </w:t>
      </w:r>
      <w:proofErr w:type="spellStart"/>
      <w:r w:rsidR="009558A9" w:rsidRPr="009558A9">
        <w:rPr>
          <w:b/>
          <w:color w:val="E36C0A" w:themeColor="accent6" w:themeShade="BF"/>
        </w:rPr>
        <w:t>Dafeng</w:t>
      </w:r>
      <w:proofErr w:type="spellEnd"/>
      <w:r w:rsidR="009558A9" w:rsidRPr="009558A9">
        <w:rPr>
          <w:b/>
          <w:color w:val="E36C0A" w:themeColor="accent6" w:themeShade="BF"/>
        </w:rPr>
        <w:t>-</w:t>
      </w:r>
      <w:r w:rsidR="009558A9" w:rsidRPr="009558A9">
        <w:rPr>
          <w:b/>
          <w:color w:val="E36C0A" w:themeColor="accent6" w:themeShade="BF"/>
          <w:sz w:val="18"/>
          <w:szCs w:val="18"/>
        </w:rPr>
        <w:t>IETS India &amp; Cairn I</w:t>
      </w:r>
      <w:r w:rsidR="00BE7EEE" w:rsidRPr="009558A9">
        <w:rPr>
          <w:b/>
          <w:color w:val="E36C0A" w:themeColor="accent6" w:themeShade="BF"/>
          <w:sz w:val="18"/>
          <w:szCs w:val="18"/>
        </w:rPr>
        <w:t>ndia</w:t>
      </w:r>
      <w:r w:rsidR="009558A9" w:rsidRPr="009558A9">
        <w:rPr>
          <w:b/>
          <w:color w:val="E36C0A" w:themeColor="accent6" w:themeShade="BF"/>
          <w:sz w:val="18"/>
          <w:szCs w:val="18"/>
        </w:rPr>
        <w:t xml:space="preserve"> &amp; ONGC</w:t>
      </w:r>
    </w:p>
    <w:p w:rsidR="004B71D6" w:rsidRDefault="0072672C">
      <w:pPr>
        <w:pStyle w:val="BodyText"/>
        <w:spacing w:after="0" w:line="240" w:lineRule="auto"/>
        <w:rPr>
          <w:b/>
          <w:color w:val="365F91"/>
        </w:rPr>
      </w:pPr>
      <w:r>
        <w:rPr>
          <w:b/>
          <w:color w:val="365F91"/>
        </w:rPr>
        <w:t>6) Current Location</w:t>
      </w:r>
      <w:proofErr w:type="gramStart"/>
      <w:r>
        <w:rPr>
          <w:b/>
          <w:color w:val="365F91"/>
        </w:rPr>
        <w:t>:-</w:t>
      </w:r>
      <w:proofErr w:type="gramEnd"/>
      <w:r w:rsidR="005D6D72">
        <w:rPr>
          <w:b/>
          <w:color w:val="365F91"/>
        </w:rPr>
        <w:t xml:space="preserve">  </w:t>
      </w:r>
      <w:r w:rsidR="00BE7EEE" w:rsidRPr="00BE7EEE">
        <w:rPr>
          <w:b/>
        </w:rPr>
        <w:t>BARMER</w:t>
      </w:r>
      <w:r w:rsidR="00BE7EEE">
        <w:rPr>
          <w:b/>
          <w:color w:val="365F91"/>
        </w:rPr>
        <w:t>-</w:t>
      </w:r>
      <w:r>
        <w:rPr>
          <w:b/>
          <w:color w:val="365F91"/>
        </w:rPr>
        <w:t xml:space="preserve">  </w:t>
      </w:r>
      <w:r>
        <w:rPr>
          <w:b/>
        </w:rPr>
        <w:t>RAJASTHAN</w:t>
      </w:r>
      <w:r w:rsidR="005D6D72">
        <w:rPr>
          <w:b/>
        </w:rPr>
        <w:t>-INDIA</w:t>
      </w:r>
    </w:p>
    <w:p w:rsidR="004B71D6" w:rsidRPr="00631FD0" w:rsidRDefault="0072672C" w:rsidP="00631FD0">
      <w:pPr>
        <w:pStyle w:val="BodyText"/>
        <w:spacing w:after="0" w:line="240" w:lineRule="auto"/>
        <w:rPr>
          <w:b/>
          <w:color w:val="365F91"/>
        </w:rPr>
      </w:pPr>
      <w:r>
        <w:rPr>
          <w:b/>
          <w:color w:val="365F91"/>
        </w:rPr>
        <w:t>7) Open for Relocation</w:t>
      </w:r>
      <w:proofErr w:type="gramStart"/>
      <w:r>
        <w:rPr>
          <w:b/>
          <w:color w:val="365F91"/>
        </w:rPr>
        <w:t>:-</w:t>
      </w:r>
      <w:proofErr w:type="gramEnd"/>
      <w:r w:rsidR="005D6D72">
        <w:rPr>
          <w:b/>
          <w:color w:val="365F91"/>
        </w:rPr>
        <w:t xml:space="preserve">  </w:t>
      </w:r>
      <w:r>
        <w:rPr>
          <w:b/>
        </w:rPr>
        <w:t>YES</w:t>
      </w:r>
    </w:p>
    <w:p w:rsidR="004B71D6" w:rsidRDefault="004B71D6">
      <w:pPr>
        <w:spacing w:after="0" w:line="240" w:lineRule="auto"/>
        <w:rPr>
          <w:rFonts w:ascii="Times New Roman" w:hAnsi="Times New Roman"/>
          <w:sz w:val="20"/>
          <w:szCs w:val="20"/>
        </w:rPr>
      </w:pPr>
    </w:p>
    <w:p w:rsidR="004B71D6" w:rsidRDefault="004B71D6">
      <w:pPr>
        <w:pStyle w:val="Heading1"/>
        <w:spacing w:before="180" w:after="60" w:line="276" w:lineRule="auto"/>
        <w:rPr>
          <w:sz w:val="17"/>
          <w:szCs w:val="17"/>
        </w:rPr>
      </w:pPr>
    </w:p>
    <w:p w:rsidR="004B71D6" w:rsidRDefault="0072672C">
      <w:pPr>
        <w:pStyle w:val="Heading1"/>
        <w:spacing w:before="180" w:after="60" w:line="276" w:lineRule="auto"/>
      </w:pPr>
      <w:r>
        <w:t>PERSONAL INFORMATION</w:t>
      </w:r>
    </w:p>
    <w:p w:rsidR="004B71D6" w:rsidRDefault="004B71D6">
      <w:pPr>
        <w:pStyle w:val="BodyText"/>
        <w:spacing w:after="120" w:line="240" w:lineRule="auto"/>
        <w:rPr>
          <w:sz w:val="17"/>
          <w:szCs w:val="17"/>
        </w:rPr>
        <w:sectPr w:rsidR="004B71D6">
          <w:type w:val="continuous"/>
          <w:pgSz w:w="12240" w:h="15840"/>
          <w:pgMar w:top="720" w:right="1440" w:bottom="720" w:left="1350" w:header="720" w:footer="720" w:gutter="0"/>
          <w:cols w:space="720"/>
        </w:sectPr>
      </w:pPr>
    </w:p>
    <w:p w:rsidR="004B71D6" w:rsidRPr="00631FD0" w:rsidRDefault="0072672C">
      <w:pPr>
        <w:pStyle w:val="ListParagraph"/>
        <w:numPr>
          <w:ilvl w:val="0"/>
          <w:numId w:val="1"/>
        </w:numPr>
        <w:spacing w:line="276" w:lineRule="auto"/>
        <w:rPr>
          <w:rFonts w:ascii="Times New Roman" w:hAnsi="Times New Roman"/>
          <w:b/>
          <w:sz w:val="17"/>
          <w:szCs w:val="17"/>
        </w:rPr>
      </w:pPr>
      <w:r w:rsidRPr="00631FD0">
        <w:rPr>
          <w:rFonts w:ascii="Times New Roman" w:hAnsi="Times New Roman"/>
          <w:b/>
          <w:sz w:val="17"/>
          <w:szCs w:val="17"/>
        </w:rPr>
        <w:lastRenderedPageBreak/>
        <w:t>Father’s name: Nathabhai V. Kadegiya</w:t>
      </w:r>
    </w:p>
    <w:p w:rsidR="004B71D6" w:rsidRPr="00631FD0" w:rsidRDefault="0072672C">
      <w:pPr>
        <w:pStyle w:val="ListParagraph"/>
        <w:numPr>
          <w:ilvl w:val="0"/>
          <w:numId w:val="1"/>
        </w:numPr>
        <w:spacing w:line="276" w:lineRule="auto"/>
        <w:rPr>
          <w:rFonts w:ascii="Times New Roman" w:hAnsi="Times New Roman"/>
          <w:b/>
          <w:sz w:val="17"/>
          <w:szCs w:val="17"/>
        </w:rPr>
      </w:pPr>
      <w:r w:rsidRPr="00631FD0">
        <w:rPr>
          <w:rFonts w:ascii="Times New Roman" w:hAnsi="Times New Roman"/>
          <w:b/>
          <w:sz w:val="17"/>
          <w:szCs w:val="17"/>
        </w:rPr>
        <w:t>Date of birth: 2</w:t>
      </w:r>
      <w:r w:rsidRPr="00631FD0">
        <w:rPr>
          <w:rFonts w:ascii="Times New Roman" w:hAnsi="Times New Roman"/>
          <w:b/>
          <w:sz w:val="17"/>
          <w:szCs w:val="17"/>
          <w:vertAlign w:val="superscript"/>
        </w:rPr>
        <w:t>nd</w:t>
      </w:r>
      <w:r w:rsidRPr="00631FD0">
        <w:rPr>
          <w:rFonts w:ascii="Times New Roman" w:hAnsi="Times New Roman"/>
          <w:b/>
          <w:sz w:val="17"/>
          <w:szCs w:val="17"/>
        </w:rPr>
        <w:t xml:space="preserve"> July, 1988</w:t>
      </w:r>
    </w:p>
    <w:p w:rsidR="004B71D6" w:rsidRPr="00631FD0" w:rsidRDefault="0072672C">
      <w:pPr>
        <w:pStyle w:val="ListParagraph"/>
        <w:numPr>
          <w:ilvl w:val="0"/>
          <w:numId w:val="1"/>
        </w:numPr>
        <w:spacing w:line="276" w:lineRule="auto"/>
        <w:rPr>
          <w:rFonts w:ascii="Times New Roman" w:hAnsi="Times New Roman"/>
          <w:b/>
          <w:sz w:val="17"/>
          <w:szCs w:val="17"/>
        </w:rPr>
      </w:pPr>
      <w:r w:rsidRPr="00631FD0">
        <w:rPr>
          <w:rFonts w:ascii="Times New Roman" w:hAnsi="Times New Roman"/>
          <w:b/>
          <w:sz w:val="17"/>
          <w:szCs w:val="17"/>
        </w:rPr>
        <w:t>Nationality: Indian</w:t>
      </w:r>
    </w:p>
    <w:p w:rsidR="004B71D6" w:rsidRPr="00631FD0" w:rsidRDefault="00631FD0">
      <w:pPr>
        <w:pStyle w:val="ListParagraph"/>
        <w:numPr>
          <w:ilvl w:val="0"/>
          <w:numId w:val="1"/>
        </w:numPr>
        <w:spacing w:line="276" w:lineRule="auto"/>
        <w:rPr>
          <w:rFonts w:ascii="Times New Roman" w:hAnsi="Times New Roman"/>
          <w:b/>
          <w:sz w:val="17"/>
          <w:szCs w:val="17"/>
        </w:rPr>
      </w:pPr>
      <w:r>
        <w:rPr>
          <w:rFonts w:ascii="Times New Roman" w:hAnsi="Times New Roman"/>
          <w:b/>
          <w:sz w:val="17"/>
          <w:szCs w:val="17"/>
        </w:rPr>
        <w:lastRenderedPageBreak/>
        <w:t xml:space="preserve">Marital status: Married </w:t>
      </w:r>
    </w:p>
    <w:p w:rsidR="004B71D6" w:rsidRPr="00631FD0" w:rsidRDefault="0072672C">
      <w:pPr>
        <w:numPr>
          <w:ilvl w:val="0"/>
          <w:numId w:val="1"/>
        </w:numPr>
        <w:spacing w:after="0"/>
        <w:rPr>
          <w:rFonts w:ascii="Times New Roman" w:hAnsi="Times New Roman"/>
          <w:b/>
        </w:rPr>
        <w:sectPr w:rsidR="004B71D6" w:rsidRPr="00631FD0">
          <w:type w:val="continuous"/>
          <w:pgSz w:w="12240" w:h="15840"/>
          <w:pgMar w:top="720" w:right="1440" w:bottom="720" w:left="1350" w:header="720" w:footer="720" w:gutter="0"/>
          <w:cols w:num="2" w:space="720"/>
        </w:sectPr>
      </w:pPr>
      <w:r w:rsidRPr="00631FD0">
        <w:rPr>
          <w:rFonts w:ascii="Times New Roman" w:hAnsi="Times New Roman"/>
          <w:b/>
          <w:sz w:val="17"/>
          <w:szCs w:val="17"/>
        </w:rPr>
        <w:t>Language: English, Hindi, Guja</w:t>
      </w:r>
    </w:p>
    <w:p w:rsidR="004B71D6" w:rsidRPr="00631FD0" w:rsidRDefault="004B71D6">
      <w:pPr>
        <w:pStyle w:val="Heading1"/>
        <w:spacing w:before="180" w:after="60" w:line="276" w:lineRule="auto"/>
        <w:sectPr w:rsidR="004B71D6" w:rsidRPr="00631FD0">
          <w:type w:val="continuous"/>
          <w:pgSz w:w="12240" w:h="15840"/>
          <w:pgMar w:top="720" w:right="1440" w:bottom="720" w:left="1350" w:header="720" w:footer="720" w:gutter="0"/>
          <w:cols w:space="720"/>
        </w:sectPr>
      </w:pPr>
    </w:p>
    <w:p w:rsidR="004B71D6" w:rsidRDefault="004B71D6">
      <w:pPr>
        <w:contextualSpacing/>
        <w:rPr>
          <w:b/>
          <w:sz w:val="16"/>
          <w:szCs w:val="16"/>
        </w:rPr>
      </w:pPr>
    </w:p>
    <w:p w:rsidR="004B71D6" w:rsidRDefault="004B71D6">
      <w:pPr>
        <w:contextualSpacing/>
        <w:rPr>
          <w:b/>
          <w:sz w:val="16"/>
          <w:szCs w:val="16"/>
        </w:rPr>
      </w:pPr>
    </w:p>
    <w:p w:rsidR="004B71D6" w:rsidRDefault="004B71D6">
      <w:pPr>
        <w:contextualSpacing/>
        <w:rPr>
          <w:b/>
          <w:sz w:val="16"/>
          <w:szCs w:val="16"/>
        </w:rPr>
      </w:pPr>
    </w:p>
    <w:p w:rsidR="004B71D6" w:rsidRDefault="0072672C">
      <w:pPr>
        <w:contextualSpacing/>
        <w:rPr>
          <w:b/>
          <w:sz w:val="24"/>
          <w:szCs w:val="24"/>
        </w:rPr>
      </w:pPr>
      <w:r>
        <w:rPr>
          <w:b/>
          <w:sz w:val="24"/>
          <w:szCs w:val="24"/>
        </w:rPr>
        <w:t>Jignesh N. Kadegiya</w:t>
      </w:r>
    </w:p>
    <w:p w:rsidR="004B71D6" w:rsidRDefault="0072672C">
      <w:pPr>
        <w:contextualSpacing/>
        <w:rPr>
          <w:b/>
          <w:sz w:val="16"/>
          <w:szCs w:val="16"/>
        </w:rPr>
      </w:pPr>
      <w:r>
        <w:rPr>
          <w:b/>
          <w:sz w:val="16"/>
          <w:szCs w:val="16"/>
        </w:rPr>
        <w:t>Signature</w:t>
      </w:r>
    </w:p>
    <w:p w:rsidR="004B71D6" w:rsidRDefault="004B71D6">
      <w:pPr>
        <w:contextualSpacing/>
        <w:rPr>
          <w:sz w:val="16"/>
          <w:szCs w:val="16"/>
        </w:rPr>
      </w:pPr>
    </w:p>
    <w:p w:rsidR="004B71D6" w:rsidRDefault="004B71D6">
      <w:pPr>
        <w:contextualSpacing/>
      </w:pPr>
    </w:p>
    <w:p w:rsidR="004B71D6" w:rsidRDefault="004B71D6">
      <w:pPr>
        <w:contextualSpacing/>
      </w:pPr>
    </w:p>
    <w:p w:rsidR="004B71D6" w:rsidRDefault="004B71D6">
      <w:pPr>
        <w:contextualSpacing/>
      </w:pPr>
    </w:p>
    <w:p w:rsidR="004B71D6" w:rsidRDefault="004B71D6">
      <w:pPr>
        <w:contextualSpacing/>
      </w:pPr>
    </w:p>
    <w:p w:rsidR="004B71D6" w:rsidRDefault="004B71D6">
      <w:pPr>
        <w:contextualSpacing/>
      </w:pPr>
    </w:p>
    <w:p w:rsidR="004B71D6" w:rsidRDefault="004B71D6">
      <w:pPr>
        <w:contextualSpacing/>
      </w:pPr>
    </w:p>
    <w:p w:rsidR="004B71D6" w:rsidRDefault="004B71D6">
      <w:pPr>
        <w:contextualSpacing/>
      </w:pPr>
    </w:p>
    <w:p w:rsidR="004B71D6" w:rsidRDefault="004B71D6">
      <w:pPr>
        <w:contextualSpacing/>
      </w:pPr>
    </w:p>
    <w:p w:rsidR="004B71D6" w:rsidRDefault="004B71D6">
      <w:pPr>
        <w:contextualSpacing/>
      </w:pPr>
    </w:p>
    <w:p w:rsidR="004B71D6" w:rsidRDefault="004B71D6">
      <w:pPr>
        <w:contextualSpacing/>
      </w:pPr>
    </w:p>
    <w:p w:rsidR="004B71D6" w:rsidRDefault="004B71D6">
      <w:pPr>
        <w:contextualSpacing/>
      </w:pPr>
    </w:p>
    <w:p w:rsidR="004B71D6" w:rsidRDefault="004B71D6">
      <w:pPr>
        <w:contextualSpacing/>
      </w:pPr>
    </w:p>
    <w:p w:rsidR="004B71D6" w:rsidRDefault="004B71D6">
      <w:pPr>
        <w:contextualSpacing/>
      </w:pPr>
    </w:p>
    <w:p w:rsidR="004B71D6" w:rsidRDefault="004B71D6">
      <w:pPr>
        <w:contextualSpacing/>
      </w:pPr>
    </w:p>
    <w:p w:rsidR="004B71D6" w:rsidRDefault="004B71D6">
      <w:pPr>
        <w:contextualSpacing/>
      </w:pPr>
    </w:p>
    <w:p w:rsidR="004B71D6" w:rsidRDefault="004B71D6">
      <w:pPr>
        <w:contextualSpacing/>
      </w:pPr>
    </w:p>
    <w:p w:rsidR="004B71D6" w:rsidRDefault="004B71D6">
      <w:pPr>
        <w:contextualSpacing/>
      </w:pPr>
    </w:p>
    <w:p w:rsidR="004B71D6" w:rsidRDefault="004B71D6">
      <w:pPr>
        <w:contextualSpacing/>
      </w:pPr>
    </w:p>
    <w:p w:rsidR="004B71D6" w:rsidRDefault="004B71D6">
      <w:pPr>
        <w:contextualSpacing/>
      </w:pPr>
    </w:p>
    <w:p w:rsidR="004B71D6" w:rsidRDefault="004B71D6">
      <w:pPr>
        <w:contextualSpacing/>
      </w:pPr>
    </w:p>
    <w:sectPr w:rsidR="004B71D6" w:rsidSect="002C01D5">
      <w:type w:val="continuous"/>
      <w:pgSz w:w="12240" w:h="15840"/>
      <w:pgMar w:top="720" w:right="1440" w:bottom="720" w:left="1350" w:header="720" w:footer="720" w:gutter="0"/>
      <w:cols w:num="2"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5691D"/>
    <w:multiLevelType w:val="hybridMultilevel"/>
    <w:tmpl w:val="B6323200"/>
    <w:lvl w:ilvl="0" w:tplc="BADADD76">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197312B8"/>
    <w:multiLevelType w:val="hybridMultilevel"/>
    <w:tmpl w:val="B80AD8C4"/>
    <w:lvl w:ilvl="0" w:tplc="83D88A7A">
      <w:start w:val="1"/>
      <w:numFmt w:val="bullet"/>
      <w:lvlText w:val=""/>
      <w:lvlJc w:val="left"/>
      <w:pPr>
        <w:ind w:left="2340" w:hanging="360"/>
      </w:pPr>
      <w:rPr>
        <w:rFonts w:ascii="Symbol" w:hAnsi="Symbol" w:hint="default"/>
      </w:rPr>
    </w:lvl>
    <w:lvl w:ilvl="1" w:tplc="0624EA6E">
      <w:start w:val="1"/>
      <w:numFmt w:val="bullet"/>
      <w:lvlText w:val="o"/>
      <w:lvlJc w:val="left"/>
      <w:pPr>
        <w:ind w:left="3060" w:hanging="360"/>
      </w:pPr>
      <w:rPr>
        <w:rFonts w:ascii="Courier New" w:hAnsi="Courier New" w:cs="Courier New" w:hint="default"/>
      </w:rPr>
    </w:lvl>
    <w:lvl w:ilvl="2" w:tplc="29806722">
      <w:start w:val="1"/>
      <w:numFmt w:val="bullet"/>
      <w:lvlText w:val=""/>
      <w:lvlJc w:val="left"/>
      <w:pPr>
        <w:ind w:left="3780" w:hanging="360"/>
      </w:pPr>
      <w:rPr>
        <w:rFonts w:ascii="Wingdings" w:hAnsi="Wingdings" w:hint="default"/>
      </w:rPr>
    </w:lvl>
    <w:lvl w:ilvl="3" w:tplc="F324594C">
      <w:start w:val="1"/>
      <w:numFmt w:val="bullet"/>
      <w:lvlText w:val=""/>
      <w:lvlJc w:val="left"/>
      <w:pPr>
        <w:ind w:left="4500" w:hanging="360"/>
      </w:pPr>
      <w:rPr>
        <w:rFonts w:ascii="Symbol" w:hAnsi="Symbol" w:hint="default"/>
      </w:rPr>
    </w:lvl>
    <w:lvl w:ilvl="4" w:tplc="531EF724">
      <w:start w:val="1"/>
      <w:numFmt w:val="bullet"/>
      <w:lvlText w:val="o"/>
      <w:lvlJc w:val="left"/>
      <w:pPr>
        <w:ind w:left="5220" w:hanging="360"/>
      </w:pPr>
      <w:rPr>
        <w:rFonts w:ascii="Courier New" w:hAnsi="Courier New" w:cs="Courier New" w:hint="default"/>
      </w:rPr>
    </w:lvl>
    <w:lvl w:ilvl="5" w:tplc="B6DE1B8E">
      <w:start w:val="1"/>
      <w:numFmt w:val="bullet"/>
      <w:lvlText w:val=""/>
      <w:lvlJc w:val="left"/>
      <w:pPr>
        <w:ind w:left="5940" w:hanging="360"/>
      </w:pPr>
      <w:rPr>
        <w:rFonts w:ascii="Wingdings" w:hAnsi="Wingdings" w:hint="default"/>
      </w:rPr>
    </w:lvl>
    <w:lvl w:ilvl="6" w:tplc="6010BC26">
      <w:start w:val="1"/>
      <w:numFmt w:val="bullet"/>
      <w:lvlText w:val=""/>
      <w:lvlJc w:val="left"/>
      <w:pPr>
        <w:ind w:left="6660" w:hanging="360"/>
      </w:pPr>
      <w:rPr>
        <w:rFonts w:ascii="Symbol" w:hAnsi="Symbol" w:hint="default"/>
      </w:rPr>
    </w:lvl>
    <w:lvl w:ilvl="7" w:tplc="99828EBA">
      <w:start w:val="1"/>
      <w:numFmt w:val="bullet"/>
      <w:lvlText w:val="o"/>
      <w:lvlJc w:val="left"/>
      <w:pPr>
        <w:ind w:left="7380" w:hanging="360"/>
      </w:pPr>
      <w:rPr>
        <w:rFonts w:ascii="Courier New" w:hAnsi="Courier New" w:cs="Courier New" w:hint="default"/>
      </w:rPr>
    </w:lvl>
    <w:lvl w:ilvl="8" w:tplc="E8489132">
      <w:start w:val="1"/>
      <w:numFmt w:val="bullet"/>
      <w:lvlText w:val=""/>
      <w:lvlJc w:val="left"/>
      <w:pPr>
        <w:ind w:left="8100" w:hanging="360"/>
      </w:pPr>
      <w:rPr>
        <w:rFonts w:ascii="Wingdings" w:hAnsi="Wingdings" w:hint="default"/>
      </w:rPr>
    </w:lvl>
  </w:abstractNum>
  <w:abstractNum w:abstractNumId="2">
    <w:nsid w:val="20285068"/>
    <w:multiLevelType w:val="hybridMultilevel"/>
    <w:tmpl w:val="DD9C56F8"/>
    <w:lvl w:ilvl="0" w:tplc="0346F6EC">
      <w:start w:val="1"/>
      <w:numFmt w:val="bullet"/>
      <w:lvlText w:val=""/>
      <w:lvlJc w:val="left"/>
      <w:pPr>
        <w:tabs>
          <w:tab w:val="left" w:pos="0"/>
        </w:tabs>
        <w:ind w:left="900" w:hanging="360"/>
      </w:pPr>
      <w:rPr>
        <w:rFonts w:ascii="Symbol" w:hAnsi="Symbol" w:hint="default"/>
        <w:sz w:val="24"/>
      </w:rPr>
    </w:lvl>
    <w:lvl w:ilvl="1" w:tplc="866A1666">
      <w:start w:val="1"/>
      <w:numFmt w:val="bullet"/>
      <w:lvlText w:val="o"/>
      <w:lvlJc w:val="left"/>
      <w:pPr>
        <w:tabs>
          <w:tab w:val="left" w:pos="0"/>
        </w:tabs>
        <w:ind w:left="1620" w:hanging="360"/>
      </w:pPr>
      <w:rPr>
        <w:rFonts w:ascii="Courier New" w:hAnsi="Courier New" w:cs="Courier New" w:hint="default"/>
      </w:rPr>
    </w:lvl>
    <w:lvl w:ilvl="2" w:tplc="C0FE8C5E">
      <w:start w:val="1"/>
      <w:numFmt w:val="bullet"/>
      <w:lvlText w:val=""/>
      <w:lvlJc w:val="left"/>
      <w:pPr>
        <w:tabs>
          <w:tab w:val="left" w:pos="0"/>
        </w:tabs>
        <w:ind w:left="2340" w:hanging="360"/>
      </w:pPr>
      <w:rPr>
        <w:rFonts w:ascii="Wingdings" w:hAnsi="Wingdings" w:hint="default"/>
      </w:rPr>
    </w:lvl>
    <w:lvl w:ilvl="3" w:tplc="5A98F704">
      <w:start w:val="1"/>
      <w:numFmt w:val="bullet"/>
      <w:lvlText w:val=""/>
      <w:lvlJc w:val="left"/>
      <w:pPr>
        <w:tabs>
          <w:tab w:val="left" w:pos="0"/>
        </w:tabs>
        <w:ind w:left="3060" w:hanging="360"/>
      </w:pPr>
      <w:rPr>
        <w:rFonts w:ascii="Symbol" w:hAnsi="Symbol" w:hint="default"/>
      </w:rPr>
    </w:lvl>
    <w:lvl w:ilvl="4" w:tplc="EF229F5C">
      <w:start w:val="1"/>
      <w:numFmt w:val="bullet"/>
      <w:lvlText w:val="o"/>
      <w:lvlJc w:val="left"/>
      <w:pPr>
        <w:tabs>
          <w:tab w:val="left" w:pos="0"/>
        </w:tabs>
        <w:ind w:left="3780" w:hanging="360"/>
      </w:pPr>
      <w:rPr>
        <w:rFonts w:ascii="Courier New" w:hAnsi="Courier New" w:cs="Courier New" w:hint="default"/>
      </w:rPr>
    </w:lvl>
    <w:lvl w:ilvl="5" w:tplc="F796F40E">
      <w:start w:val="1"/>
      <w:numFmt w:val="bullet"/>
      <w:lvlText w:val=""/>
      <w:lvlJc w:val="left"/>
      <w:pPr>
        <w:tabs>
          <w:tab w:val="left" w:pos="0"/>
        </w:tabs>
        <w:ind w:left="4500" w:hanging="360"/>
      </w:pPr>
      <w:rPr>
        <w:rFonts w:ascii="Wingdings" w:hAnsi="Wingdings" w:hint="default"/>
      </w:rPr>
    </w:lvl>
    <w:lvl w:ilvl="6" w:tplc="6C9E496E">
      <w:start w:val="1"/>
      <w:numFmt w:val="bullet"/>
      <w:lvlText w:val=""/>
      <w:lvlJc w:val="left"/>
      <w:pPr>
        <w:tabs>
          <w:tab w:val="left" w:pos="0"/>
        </w:tabs>
        <w:ind w:left="5220" w:hanging="360"/>
      </w:pPr>
      <w:rPr>
        <w:rFonts w:ascii="Symbol" w:hAnsi="Symbol" w:hint="default"/>
      </w:rPr>
    </w:lvl>
    <w:lvl w:ilvl="7" w:tplc="85AA6E64">
      <w:start w:val="1"/>
      <w:numFmt w:val="bullet"/>
      <w:lvlText w:val="o"/>
      <w:lvlJc w:val="left"/>
      <w:pPr>
        <w:tabs>
          <w:tab w:val="left" w:pos="0"/>
        </w:tabs>
        <w:ind w:left="5940" w:hanging="360"/>
      </w:pPr>
      <w:rPr>
        <w:rFonts w:ascii="Courier New" w:hAnsi="Courier New" w:cs="Courier New" w:hint="default"/>
      </w:rPr>
    </w:lvl>
    <w:lvl w:ilvl="8" w:tplc="5178EA46">
      <w:start w:val="1"/>
      <w:numFmt w:val="bullet"/>
      <w:lvlText w:val=""/>
      <w:lvlJc w:val="left"/>
      <w:pPr>
        <w:tabs>
          <w:tab w:val="left" w:pos="0"/>
        </w:tabs>
        <w:ind w:left="6660" w:hanging="360"/>
      </w:pPr>
      <w:rPr>
        <w:rFonts w:ascii="Wingdings" w:hAnsi="Wingdings" w:hint="default"/>
      </w:rPr>
    </w:lvl>
  </w:abstractNum>
  <w:abstractNum w:abstractNumId="3">
    <w:nsid w:val="266408AE"/>
    <w:multiLevelType w:val="hybridMultilevel"/>
    <w:tmpl w:val="3926BA60"/>
    <w:lvl w:ilvl="0" w:tplc="63DC4BAE">
      <w:start w:val="1"/>
      <w:numFmt w:val="bullet"/>
      <w:lvlText w:val=""/>
      <w:lvlJc w:val="left"/>
      <w:pPr>
        <w:tabs>
          <w:tab w:val="left" w:pos="0"/>
        </w:tabs>
        <w:ind w:left="720" w:hanging="360"/>
      </w:pPr>
      <w:rPr>
        <w:rFonts w:ascii="Wingdings" w:hAnsi="Wingdings" w:hint="default"/>
      </w:rPr>
    </w:lvl>
    <w:lvl w:ilvl="1" w:tplc="B04E18AC">
      <w:start w:val="1"/>
      <w:numFmt w:val="bullet"/>
      <w:lvlText w:val="o"/>
      <w:lvlJc w:val="left"/>
      <w:pPr>
        <w:tabs>
          <w:tab w:val="left" w:pos="0"/>
        </w:tabs>
        <w:ind w:left="1440" w:hanging="360"/>
      </w:pPr>
      <w:rPr>
        <w:rFonts w:ascii="Courier New" w:hAnsi="Courier New" w:cs="Courier New" w:hint="default"/>
      </w:rPr>
    </w:lvl>
    <w:lvl w:ilvl="2" w:tplc="C7FA5CAC">
      <w:start w:val="1"/>
      <w:numFmt w:val="bullet"/>
      <w:lvlText w:val=""/>
      <w:lvlJc w:val="left"/>
      <w:pPr>
        <w:tabs>
          <w:tab w:val="left" w:pos="0"/>
        </w:tabs>
        <w:ind w:left="2160" w:hanging="360"/>
      </w:pPr>
      <w:rPr>
        <w:rFonts w:ascii="Wingdings" w:hAnsi="Wingdings" w:hint="default"/>
      </w:rPr>
    </w:lvl>
    <w:lvl w:ilvl="3" w:tplc="9C723B74">
      <w:start w:val="1"/>
      <w:numFmt w:val="bullet"/>
      <w:lvlText w:val=""/>
      <w:lvlJc w:val="left"/>
      <w:pPr>
        <w:tabs>
          <w:tab w:val="left" w:pos="0"/>
        </w:tabs>
        <w:ind w:left="2880" w:hanging="360"/>
      </w:pPr>
      <w:rPr>
        <w:rFonts w:ascii="Symbol" w:hAnsi="Symbol" w:hint="default"/>
      </w:rPr>
    </w:lvl>
    <w:lvl w:ilvl="4" w:tplc="4E683F2A">
      <w:start w:val="1"/>
      <w:numFmt w:val="bullet"/>
      <w:lvlText w:val="o"/>
      <w:lvlJc w:val="left"/>
      <w:pPr>
        <w:tabs>
          <w:tab w:val="left" w:pos="0"/>
        </w:tabs>
        <w:ind w:left="3600" w:hanging="360"/>
      </w:pPr>
      <w:rPr>
        <w:rFonts w:ascii="Courier New" w:hAnsi="Courier New" w:cs="Courier New" w:hint="default"/>
      </w:rPr>
    </w:lvl>
    <w:lvl w:ilvl="5" w:tplc="935EF848">
      <w:start w:val="1"/>
      <w:numFmt w:val="bullet"/>
      <w:lvlText w:val=""/>
      <w:lvlJc w:val="left"/>
      <w:pPr>
        <w:tabs>
          <w:tab w:val="left" w:pos="0"/>
        </w:tabs>
        <w:ind w:left="4320" w:hanging="360"/>
      </w:pPr>
      <w:rPr>
        <w:rFonts w:ascii="Wingdings" w:hAnsi="Wingdings" w:hint="default"/>
      </w:rPr>
    </w:lvl>
    <w:lvl w:ilvl="6" w:tplc="77DA5172">
      <w:start w:val="1"/>
      <w:numFmt w:val="bullet"/>
      <w:lvlText w:val=""/>
      <w:lvlJc w:val="left"/>
      <w:pPr>
        <w:tabs>
          <w:tab w:val="left" w:pos="0"/>
        </w:tabs>
        <w:ind w:left="5040" w:hanging="360"/>
      </w:pPr>
      <w:rPr>
        <w:rFonts w:ascii="Symbol" w:hAnsi="Symbol" w:hint="default"/>
      </w:rPr>
    </w:lvl>
    <w:lvl w:ilvl="7" w:tplc="D6565D46">
      <w:start w:val="1"/>
      <w:numFmt w:val="bullet"/>
      <w:lvlText w:val="o"/>
      <w:lvlJc w:val="left"/>
      <w:pPr>
        <w:tabs>
          <w:tab w:val="left" w:pos="0"/>
        </w:tabs>
        <w:ind w:left="5760" w:hanging="360"/>
      </w:pPr>
      <w:rPr>
        <w:rFonts w:ascii="Courier New" w:hAnsi="Courier New" w:cs="Courier New" w:hint="default"/>
      </w:rPr>
    </w:lvl>
    <w:lvl w:ilvl="8" w:tplc="BDCE0386">
      <w:start w:val="1"/>
      <w:numFmt w:val="bullet"/>
      <w:lvlText w:val=""/>
      <w:lvlJc w:val="left"/>
      <w:pPr>
        <w:tabs>
          <w:tab w:val="left" w:pos="0"/>
        </w:tabs>
        <w:ind w:left="6480" w:hanging="360"/>
      </w:pPr>
      <w:rPr>
        <w:rFonts w:ascii="Wingdings" w:hAnsi="Wingdings" w:hint="default"/>
      </w:rPr>
    </w:lvl>
  </w:abstractNum>
  <w:abstractNum w:abstractNumId="4">
    <w:nsid w:val="3E910913"/>
    <w:multiLevelType w:val="hybridMultilevel"/>
    <w:tmpl w:val="A0EE48B2"/>
    <w:lvl w:ilvl="0" w:tplc="25909344">
      <w:start w:val="1"/>
      <w:numFmt w:val="bullet"/>
      <w:lvlText w:val="¨"/>
      <w:lvlJc w:val="left"/>
      <w:pPr>
        <w:tabs>
          <w:tab w:val="left" w:pos="0"/>
        </w:tabs>
        <w:ind w:left="720" w:hanging="360"/>
      </w:pPr>
    </w:lvl>
    <w:lvl w:ilvl="1" w:tplc="3530CC94">
      <w:numFmt w:val="decimal"/>
      <w:lvlText w:val=""/>
      <w:lvlJc w:val="left"/>
    </w:lvl>
    <w:lvl w:ilvl="2" w:tplc="E5FA2E6E">
      <w:numFmt w:val="decimal"/>
      <w:lvlText w:val=""/>
      <w:lvlJc w:val="left"/>
    </w:lvl>
    <w:lvl w:ilvl="3" w:tplc="8820B736">
      <w:numFmt w:val="decimal"/>
      <w:lvlText w:val=""/>
      <w:lvlJc w:val="left"/>
    </w:lvl>
    <w:lvl w:ilvl="4" w:tplc="32F8AAE2">
      <w:numFmt w:val="decimal"/>
      <w:lvlText w:val=""/>
      <w:lvlJc w:val="left"/>
    </w:lvl>
    <w:lvl w:ilvl="5" w:tplc="29EA558E">
      <w:numFmt w:val="decimal"/>
      <w:lvlText w:val=""/>
      <w:lvlJc w:val="left"/>
    </w:lvl>
    <w:lvl w:ilvl="6" w:tplc="B630EE32">
      <w:numFmt w:val="decimal"/>
      <w:lvlText w:val=""/>
      <w:lvlJc w:val="left"/>
    </w:lvl>
    <w:lvl w:ilvl="7" w:tplc="92AC3CBC">
      <w:numFmt w:val="decimal"/>
      <w:lvlText w:val=""/>
      <w:lvlJc w:val="left"/>
    </w:lvl>
    <w:lvl w:ilvl="8" w:tplc="89F632F4">
      <w:numFmt w:val="decimal"/>
      <w:lvlText w:val=""/>
      <w:lvlJc w:val="left"/>
    </w:lvl>
  </w:abstractNum>
  <w:abstractNum w:abstractNumId="5">
    <w:nsid w:val="3FF83E3A"/>
    <w:multiLevelType w:val="hybridMultilevel"/>
    <w:tmpl w:val="FF5C0CE4"/>
    <w:lvl w:ilvl="0" w:tplc="04CAFE7E">
      <w:start w:val="1"/>
      <w:numFmt w:val="decimal"/>
      <w:lvlText w:val="%1."/>
      <w:lvlJc w:val="left"/>
      <w:pPr>
        <w:ind w:left="720" w:hanging="360"/>
      </w:pPr>
    </w:lvl>
    <w:lvl w:ilvl="1" w:tplc="AFFAA01C">
      <w:start w:val="1"/>
      <w:numFmt w:val="lowerLetter"/>
      <w:lvlText w:val="%2."/>
      <w:lvlJc w:val="left"/>
      <w:pPr>
        <w:ind w:left="1440" w:hanging="360"/>
      </w:pPr>
    </w:lvl>
    <w:lvl w:ilvl="2" w:tplc="EC505B2E">
      <w:start w:val="1"/>
      <w:numFmt w:val="lowerRoman"/>
      <w:lvlText w:val="%3."/>
      <w:lvlJc w:val="right"/>
      <w:pPr>
        <w:ind w:left="2160" w:hanging="180"/>
      </w:pPr>
    </w:lvl>
    <w:lvl w:ilvl="3" w:tplc="71C4D2E2">
      <w:start w:val="1"/>
      <w:numFmt w:val="decimal"/>
      <w:lvlText w:val="%4."/>
      <w:lvlJc w:val="left"/>
      <w:pPr>
        <w:ind w:left="2880" w:hanging="360"/>
      </w:pPr>
    </w:lvl>
    <w:lvl w:ilvl="4" w:tplc="9FA63B5A">
      <w:start w:val="1"/>
      <w:numFmt w:val="lowerLetter"/>
      <w:lvlText w:val="%5."/>
      <w:lvlJc w:val="left"/>
      <w:pPr>
        <w:ind w:left="3600" w:hanging="360"/>
      </w:pPr>
    </w:lvl>
    <w:lvl w:ilvl="5" w:tplc="34BA20B2">
      <w:start w:val="1"/>
      <w:numFmt w:val="lowerRoman"/>
      <w:lvlText w:val="%6."/>
      <w:lvlJc w:val="right"/>
      <w:pPr>
        <w:ind w:left="4320" w:hanging="180"/>
      </w:pPr>
    </w:lvl>
    <w:lvl w:ilvl="6" w:tplc="C7ACC1A4">
      <w:start w:val="1"/>
      <w:numFmt w:val="decimal"/>
      <w:lvlText w:val="%7."/>
      <w:lvlJc w:val="left"/>
      <w:pPr>
        <w:ind w:left="5040" w:hanging="360"/>
      </w:pPr>
    </w:lvl>
    <w:lvl w:ilvl="7" w:tplc="6088D912">
      <w:start w:val="1"/>
      <w:numFmt w:val="lowerLetter"/>
      <w:lvlText w:val="%8."/>
      <w:lvlJc w:val="left"/>
      <w:pPr>
        <w:ind w:left="5760" w:hanging="360"/>
      </w:pPr>
    </w:lvl>
    <w:lvl w:ilvl="8" w:tplc="493268C0">
      <w:start w:val="1"/>
      <w:numFmt w:val="lowerRoman"/>
      <w:lvlText w:val="%9."/>
      <w:lvlJc w:val="right"/>
      <w:pPr>
        <w:ind w:left="6480" w:hanging="180"/>
      </w:pPr>
    </w:lvl>
  </w:abstractNum>
  <w:abstractNum w:abstractNumId="6">
    <w:nsid w:val="504A7D41"/>
    <w:multiLevelType w:val="hybridMultilevel"/>
    <w:tmpl w:val="E1864D20"/>
    <w:lvl w:ilvl="0" w:tplc="58E81D5A">
      <w:start w:val="1"/>
      <w:numFmt w:val="bullet"/>
      <w:lvlText w:val=""/>
      <w:lvlJc w:val="left"/>
      <w:pPr>
        <w:ind w:left="720" w:hanging="360"/>
      </w:pPr>
      <w:rPr>
        <w:rFonts w:ascii="Symbol" w:hAnsi="Symbol" w:hint="default"/>
      </w:rPr>
    </w:lvl>
    <w:lvl w:ilvl="1" w:tplc="50B6EF6A">
      <w:start w:val="1"/>
      <w:numFmt w:val="bullet"/>
      <w:lvlText w:val="o"/>
      <w:lvlJc w:val="left"/>
      <w:pPr>
        <w:ind w:left="1440" w:hanging="360"/>
      </w:pPr>
      <w:rPr>
        <w:rFonts w:ascii="Courier New" w:hAnsi="Courier New" w:cs="Courier New" w:hint="default"/>
      </w:rPr>
    </w:lvl>
    <w:lvl w:ilvl="2" w:tplc="4336CF44">
      <w:start w:val="1"/>
      <w:numFmt w:val="bullet"/>
      <w:lvlText w:val=""/>
      <w:lvlJc w:val="left"/>
      <w:pPr>
        <w:ind w:left="2160" w:hanging="360"/>
      </w:pPr>
      <w:rPr>
        <w:rFonts w:ascii="Wingdings" w:hAnsi="Wingdings" w:hint="default"/>
      </w:rPr>
    </w:lvl>
    <w:lvl w:ilvl="3" w:tplc="EBEC6586">
      <w:start w:val="1"/>
      <w:numFmt w:val="bullet"/>
      <w:lvlText w:val=""/>
      <w:lvlJc w:val="left"/>
      <w:pPr>
        <w:ind w:left="2880" w:hanging="360"/>
      </w:pPr>
      <w:rPr>
        <w:rFonts w:ascii="Symbol" w:hAnsi="Symbol" w:hint="default"/>
      </w:rPr>
    </w:lvl>
    <w:lvl w:ilvl="4" w:tplc="5974450E">
      <w:start w:val="1"/>
      <w:numFmt w:val="bullet"/>
      <w:lvlText w:val="o"/>
      <w:lvlJc w:val="left"/>
      <w:pPr>
        <w:ind w:left="3600" w:hanging="360"/>
      </w:pPr>
      <w:rPr>
        <w:rFonts w:ascii="Courier New" w:hAnsi="Courier New" w:cs="Courier New" w:hint="default"/>
      </w:rPr>
    </w:lvl>
    <w:lvl w:ilvl="5" w:tplc="96282C56">
      <w:start w:val="1"/>
      <w:numFmt w:val="bullet"/>
      <w:lvlText w:val=""/>
      <w:lvlJc w:val="left"/>
      <w:pPr>
        <w:ind w:left="4320" w:hanging="360"/>
      </w:pPr>
      <w:rPr>
        <w:rFonts w:ascii="Wingdings" w:hAnsi="Wingdings" w:hint="default"/>
      </w:rPr>
    </w:lvl>
    <w:lvl w:ilvl="6" w:tplc="24A41E04">
      <w:start w:val="1"/>
      <w:numFmt w:val="bullet"/>
      <w:lvlText w:val=""/>
      <w:lvlJc w:val="left"/>
      <w:pPr>
        <w:ind w:left="5040" w:hanging="360"/>
      </w:pPr>
      <w:rPr>
        <w:rFonts w:ascii="Symbol" w:hAnsi="Symbol" w:hint="default"/>
      </w:rPr>
    </w:lvl>
    <w:lvl w:ilvl="7" w:tplc="FBE05CDA">
      <w:start w:val="1"/>
      <w:numFmt w:val="bullet"/>
      <w:lvlText w:val="o"/>
      <w:lvlJc w:val="left"/>
      <w:pPr>
        <w:ind w:left="5760" w:hanging="360"/>
      </w:pPr>
      <w:rPr>
        <w:rFonts w:ascii="Courier New" w:hAnsi="Courier New" w:cs="Courier New" w:hint="default"/>
      </w:rPr>
    </w:lvl>
    <w:lvl w:ilvl="8" w:tplc="7D521FC8">
      <w:start w:val="1"/>
      <w:numFmt w:val="bullet"/>
      <w:lvlText w:val=""/>
      <w:lvlJc w:val="left"/>
      <w:pPr>
        <w:ind w:left="6480" w:hanging="360"/>
      </w:pPr>
      <w:rPr>
        <w:rFonts w:ascii="Wingdings" w:hAnsi="Wingdings" w:hint="default"/>
      </w:rPr>
    </w:lvl>
  </w:abstractNum>
  <w:abstractNum w:abstractNumId="7">
    <w:nsid w:val="52763D51"/>
    <w:multiLevelType w:val="multilevel"/>
    <w:tmpl w:val="15B2910A"/>
    <w:lvl w:ilvl="0">
      <w:start w:val="1"/>
      <w:numFmt w:val="decimal"/>
      <w:lvlText w:val="%1."/>
      <w:lvlJc w:val="left"/>
      <w:pPr>
        <w:tabs>
          <w:tab w:val="left" w:pos="0"/>
        </w:tabs>
        <w:ind w:left="720" w:hanging="360"/>
      </w:pPr>
    </w:lvl>
    <w:lvl w:ilvl="1">
      <w:start w:val="1"/>
      <w:numFmt w:val="decimal"/>
      <w:lvlText w:val="%2."/>
      <w:lvlJc w:val="left"/>
      <w:pPr>
        <w:tabs>
          <w:tab w:val="left" w:pos="0"/>
        </w:tabs>
        <w:ind w:left="1440" w:hanging="360"/>
      </w:pPr>
    </w:lvl>
    <w:lvl w:ilvl="2">
      <w:start w:val="1"/>
      <w:numFmt w:val="decimal"/>
      <w:lvlText w:val="%3."/>
      <w:lvlJc w:val="left"/>
      <w:pPr>
        <w:tabs>
          <w:tab w:val="left" w:pos="0"/>
        </w:tabs>
        <w:ind w:left="2160" w:hanging="360"/>
      </w:pPr>
    </w:lvl>
    <w:lvl w:ilvl="3">
      <w:start w:val="1"/>
      <w:numFmt w:val="decimal"/>
      <w:lvlText w:val="%4."/>
      <w:lvlJc w:val="left"/>
      <w:pPr>
        <w:tabs>
          <w:tab w:val="left" w:pos="0"/>
        </w:tabs>
        <w:ind w:left="2880" w:hanging="360"/>
      </w:pPr>
    </w:lvl>
    <w:lvl w:ilvl="4">
      <w:start w:val="1"/>
      <w:numFmt w:val="decimal"/>
      <w:lvlText w:val="%5."/>
      <w:lvlJc w:val="left"/>
      <w:pPr>
        <w:tabs>
          <w:tab w:val="left" w:pos="0"/>
        </w:tabs>
        <w:ind w:left="3600" w:hanging="360"/>
      </w:pPr>
    </w:lvl>
    <w:lvl w:ilvl="5">
      <w:start w:val="1"/>
      <w:numFmt w:val="decimal"/>
      <w:lvlText w:val="%6."/>
      <w:lvlJc w:val="left"/>
      <w:pPr>
        <w:tabs>
          <w:tab w:val="left" w:pos="0"/>
        </w:tabs>
        <w:ind w:left="4320" w:hanging="360"/>
      </w:pPr>
    </w:lvl>
    <w:lvl w:ilvl="6">
      <w:start w:val="1"/>
      <w:numFmt w:val="decimal"/>
      <w:lvlText w:val="%7."/>
      <w:lvlJc w:val="left"/>
      <w:pPr>
        <w:tabs>
          <w:tab w:val="left" w:pos="0"/>
        </w:tabs>
        <w:ind w:left="5040" w:hanging="360"/>
      </w:pPr>
    </w:lvl>
    <w:lvl w:ilvl="7">
      <w:start w:val="1"/>
      <w:numFmt w:val="decimal"/>
      <w:lvlText w:val="%8."/>
      <w:lvlJc w:val="left"/>
      <w:pPr>
        <w:tabs>
          <w:tab w:val="left" w:pos="0"/>
        </w:tabs>
        <w:ind w:left="5760" w:hanging="360"/>
      </w:pPr>
    </w:lvl>
    <w:lvl w:ilvl="8">
      <w:start w:val="1"/>
      <w:numFmt w:val="decimal"/>
      <w:lvlText w:val="%9."/>
      <w:lvlJc w:val="left"/>
      <w:pPr>
        <w:tabs>
          <w:tab w:val="left" w:pos="0"/>
        </w:tabs>
        <w:ind w:left="6480" w:hanging="360"/>
      </w:pPr>
    </w:lvl>
  </w:abstractNum>
  <w:abstractNum w:abstractNumId="8">
    <w:nsid w:val="53C14ED1"/>
    <w:multiLevelType w:val="multilevel"/>
    <w:tmpl w:val="B16E6CF4"/>
    <w:lvl w:ilvl="0">
      <w:start w:val="1"/>
      <w:numFmt w:val="decimal"/>
      <w:lvlText w:val="%1."/>
      <w:lvlJc w:val="left"/>
      <w:pPr>
        <w:tabs>
          <w:tab w:val="num" w:pos="630"/>
        </w:tabs>
        <w:ind w:left="63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5F37A6"/>
    <w:multiLevelType w:val="hybridMultilevel"/>
    <w:tmpl w:val="458A1B3E"/>
    <w:lvl w:ilvl="0" w:tplc="84A4EA04">
      <w:start w:val="1"/>
      <w:numFmt w:val="bullet"/>
      <w:lvlText w:val=""/>
      <w:lvlJc w:val="left"/>
      <w:pPr>
        <w:ind w:left="720" w:hanging="360"/>
      </w:pPr>
      <w:rPr>
        <w:rFonts w:ascii="Wingdings" w:hAnsi="Wingdings" w:hint="default"/>
      </w:rPr>
    </w:lvl>
    <w:lvl w:ilvl="1" w:tplc="3250733E">
      <w:start w:val="1"/>
      <w:numFmt w:val="bullet"/>
      <w:lvlText w:val="o"/>
      <w:lvlJc w:val="left"/>
      <w:pPr>
        <w:ind w:left="1440" w:hanging="360"/>
      </w:pPr>
      <w:rPr>
        <w:rFonts w:ascii="Courier New" w:hAnsi="Courier New" w:cs="Courier New" w:hint="default"/>
      </w:rPr>
    </w:lvl>
    <w:lvl w:ilvl="2" w:tplc="7A98B350">
      <w:start w:val="1"/>
      <w:numFmt w:val="bullet"/>
      <w:lvlText w:val=""/>
      <w:lvlJc w:val="left"/>
      <w:pPr>
        <w:ind w:left="2160" w:hanging="360"/>
      </w:pPr>
      <w:rPr>
        <w:rFonts w:ascii="Wingdings" w:hAnsi="Wingdings" w:hint="default"/>
      </w:rPr>
    </w:lvl>
    <w:lvl w:ilvl="3" w:tplc="8E2A60F0">
      <w:start w:val="1"/>
      <w:numFmt w:val="bullet"/>
      <w:lvlText w:val=""/>
      <w:lvlJc w:val="left"/>
      <w:pPr>
        <w:ind w:left="2880" w:hanging="360"/>
      </w:pPr>
      <w:rPr>
        <w:rFonts w:ascii="Symbol" w:hAnsi="Symbol" w:hint="default"/>
      </w:rPr>
    </w:lvl>
    <w:lvl w:ilvl="4" w:tplc="54B62CE4">
      <w:start w:val="1"/>
      <w:numFmt w:val="bullet"/>
      <w:lvlText w:val="o"/>
      <w:lvlJc w:val="left"/>
      <w:pPr>
        <w:ind w:left="3600" w:hanging="360"/>
      </w:pPr>
      <w:rPr>
        <w:rFonts w:ascii="Courier New" w:hAnsi="Courier New" w:cs="Courier New" w:hint="default"/>
      </w:rPr>
    </w:lvl>
    <w:lvl w:ilvl="5" w:tplc="6B063900">
      <w:start w:val="1"/>
      <w:numFmt w:val="bullet"/>
      <w:lvlText w:val=""/>
      <w:lvlJc w:val="left"/>
      <w:pPr>
        <w:ind w:left="4320" w:hanging="360"/>
      </w:pPr>
      <w:rPr>
        <w:rFonts w:ascii="Wingdings" w:hAnsi="Wingdings" w:hint="default"/>
      </w:rPr>
    </w:lvl>
    <w:lvl w:ilvl="6" w:tplc="3072CA14">
      <w:start w:val="1"/>
      <w:numFmt w:val="bullet"/>
      <w:lvlText w:val=""/>
      <w:lvlJc w:val="left"/>
      <w:pPr>
        <w:ind w:left="5040" w:hanging="360"/>
      </w:pPr>
      <w:rPr>
        <w:rFonts w:ascii="Symbol" w:hAnsi="Symbol" w:hint="default"/>
      </w:rPr>
    </w:lvl>
    <w:lvl w:ilvl="7" w:tplc="08969D3E">
      <w:start w:val="1"/>
      <w:numFmt w:val="bullet"/>
      <w:lvlText w:val="o"/>
      <w:lvlJc w:val="left"/>
      <w:pPr>
        <w:ind w:left="5760" w:hanging="360"/>
      </w:pPr>
      <w:rPr>
        <w:rFonts w:ascii="Courier New" w:hAnsi="Courier New" w:cs="Courier New" w:hint="default"/>
      </w:rPr>
    </w:lvl>
    <w:lvl w:ilvl="8" w:tplc="EA36C0B4">
      <w:start w:val="1"/>
      <w:numFmt w:val="bullet"/>
      <w:lvlText w:val=""/>
      <w:lvlJc w:val="left"/>
      <w:pPr>
        <w:ind w:left="6480" w:hanging="360"/>
      </w:pPr>
      <w:rPr>
        <w:rFonts w:ascii="Wingdings" w:hAnsi="Wingdings" w:hint="default"/>
      </w:rPr>
    </w:lvl>
  </w:abstractNum>
  <w:abstractNum w:abstractNumId="10">
    <w:nsid w:val="77717607"/>
    <w:multiLevelType w:val="hybridMultilevel"/>
    <w:tmpl w:val="632C1EAC"/>
    <w:lvl w:ilvl="0" w:tplc="2A963FAE">
      <w:numFmt w:val="bullet"/>
      <w:lvlText w:val="-"/>
      <w:lvlJc w:val="left"/>
      <w:pPr>
        <w:ind w:left="370" w:hanging="360"/>
      </w:pPr>
      <w:rPr>
        <w:rFonts w:ascii="Calibri" w:eastAsia="Times New Roman" w:hAnsi="Calibri" w:cs="Calibri" w:hint="default"/>
      </w:rPr>
    </w:lvl>
    <w:lvl w:ilvl="1" w:tplc="64626FD6">
      <w:start w:val="1"/>
      <w:numFmt w:val="bullet"/>
      <w:lvlText w:val="o"/>
      <w:lvlJc w:val="left"/>
      <w:pPr>
        <w:ind w:left="1090" w:hanging="360"/>
      </w:pPr>
      <w:rPr>
        <w:rFonts w:ascii="Courier New" w:hAnsi="Courier New" w:cs="Courier New" w:hint="default"/>
      </w:rPr>
    </w:lvl>
    <w:lvl w:ilvl="2" w:tplc="FEB2979E">
      <w:start w:val="1"/>
      <w:numFmt w:val="bullet"/>
      <w:lvlText w:val=""/>
      <w:lvlJc w:val="left"/>
      <w:pPr>
        <w:ind w:left="1810" w:hanging="360"/>
      </w:pPr>
      <w:rPr>
        <w:rFonts w:ascii="Wingdings" w:hAnsi="Wingdings" w:hint="default"/>
      </w:rPr>
    </w:lvl>
    <w:lvl w:ilvl="3" w:tplc="2214B3D8">
      <w:start w:val="1"/>
      <w:numFmt w:val="bullet"/>
      <w:lvlText w:val=""/>
      <w:lvlJc w:val="left"/>
      <w:pPr>
        <w:ind w:left="2530" w:hanging="360"/>
      </w:pPr>
      <w:rPr>
        <w:rFonts w:ascii="Symbol" w:hAnsi="Symbol" w:hint="default"/>
      </w:rPr>
    </w:lvl>
    <w:lvl w:ilvl="4" w:tplc="E8BC2398">
      <w:start w:val="1"/>
      <w:numFmt w:val="bullet"/>
      <w:lvlText w:val="o"/>
      <w:lvlJc w:val="left"/>
      <w:pPr>
        <w:ind w:left="3250" w:hanging="360"/>
      </w:pPr>
      <w:rPr>
        <w:rFonts w:ascii="Courier New" w:hAnsi="Courier New" w:cs="Courier New" w:hint="default"/>
      </w:rPr>
    </w:lvl>
    <w:lvl w:ilvl="5" w:tplc="EC60AA4A">
      <w:start w:val="1"/>
      <w:numFmt w:val="bullet"/>
      <w:lvlText w:val=""/>
      <w:lvlJc w:val="left"/>
      <w:pPr>
        <w:ind w:left="3970" w:hanging="360"/>
      </w:pPr>
      <w:rPr>
        <w:rFonts w:ascii="Wingdings" w:hAnsi="Wingdings" w:hint="default"/>
      </w:rPr>
    </w:lvl>
    <w:lvl w:ilvl="6" w:tplc="42F08368">
      <w:start w:val="1"/>
      <w:numFmt w:val="bullet"/>
      <w:lvlText w:val=""/>
      <w:lvlJc w:val="left"/>
      <w:pPr>
        <w:ind w:left="4690" w:hanging="360"/>
      </w:pPr>
      <w:rPr>
        <w:rFonts w:ascii="Symbol" w:hAnsi="Symbol" w:hint="default"/>
      </w:rPr>
    </w:lvl>
    <w:lvl w:ilvl="7" w:tplc="BCC454C4">
      <w:start w:val="1"/>
      <w:numFmt w:val="bullet"/>
      <w:lvlText w:val="o"/>
      <w:lvlJc w:val="left"/>
      <w:pPr>
        <w:ind w:left="5410" w:hanging="360"/>
      </w:pPr>
      <w:rPr>
        <w:rFonts w:ascii="Courier New" w:hAnsi="Courier New" w:cs="Courier New" w:hint="default"/>
      </w:rPr>
    </w:lvl>
    <w:lvl w:ilvl="8" w:tplc="4E30FBEE">
      <w:start w:val="1"/>
      <w:numFmt w:val="bullet"/>
      <w:lvlText w:val=""/>
      <w:lvlJc w:val="left"/>
      <w:pPr>
        <w:ind w:left="6130" w:hanging="360"/>
      </w:pPr>
      <w:rPr>
        <w:rFonts w:ascii="Wingdings" w:hAnsi="Wingdings" w:hint="default"/>
      </w:rPr>
    </w:lvl>
  </w:abstractNum>
  <w:abstractNum w:abstractNumId="11">
    <w:nsid w:val="789406F3"/>
    <w:multiLevelType w:val="hybridMultilevel"/>
    <w:tmpl w:val="8B1E9D9A"/>
    <w:lvl w:ilvl="0" w:tplc="B4407FCA">
      <w:start w:val="1"/>
      <w:numFmt w:val="bullet"/>
      <w:lvlText w:val=""/>
      <w:lvlJc w:val="left"/>
      <w:pPr>
        <w:ind w:left="720" w:hanging="360"/>
      </w:pPr>
      <w:rPr>
        <w:rFonts w:ascii="Wingdings" w:hAnsi="Wingdings" w:hint="default"/>
      </w:rPr>
    </w:lvl>
    <w:lvl w:ilvl="1" w:tplc="EC5061C8">
      <w:start w:val="1"/>
      <w:numFmt w:val="bullet"/>
      <w:lvlText w:val="o"/>
      <w:lvlJc w:val="left"/>
      <w:pPr>
        <w:ind w:left="1440" w:hanging="360"/>
      </w:pPr>
      <w:rPr>
        <w:rFonts w:ascii="Courier New" w:hAnsi="Courier New" w:cs="Courier New" w:hint="default"/>
      </w:rPr>
    </w:lvl>
    <w:lvl w:ilvl="2" w:tplc="8BE8D476">
      <w:start w:val="1"/>
      <w:numFmt w:val="bullet"/>
      <w:lvlText w:val=""/>
      <w:lvlJc w:val="left"/>
      <w:pPr>
        <w:ind w:left="2160" w:hanging="360"/>
      </w:pPr>
      <w:rPr>
        <w:rFonts w:ascii="Wingdings" w:hAnsi="Wingdings" w:hint="default"/>
      </w:rPr>
    </w:lvl>
    <w:lvl w:ilvl="3" w:tplc="6330C4F4">
      <w:start w:val="1"/>
      <w:numFmt w:val="bullet"/>
      <w:lvlText w:val=""/>
      <w:lvlJc w:val="left"/>
      <w:pPr>
        <w:ind w:left="2880" w:hanging="360"/>
      </w:pPr>
      <w:rPr>
        <w:rFonts w:ascii="Symbol" w:hAnsi="Symbol" w:hint="default"/>
      </w:rPr>
    </w:lvl>
    <w:lvl w:ilvl="4" w:tplc="4E3A6662">
      <w:start w:val="1"/>
      <w:numFmt w:val="bullet"/>
      <w:lvlText w:val="o"/>
      <w:lvlJc w:val="left"/>
      <w:pPr>
        <w:ind w:left="3600" w:hanging="360"/>
      </w:pPr>
      <w:rPr>
        <w:rFonts w:ascii="Courier New" w:hAnsi="Courier New" w:cs="Courier New" w:hint="default"/>
      </w:rPr>
    </w:lvl>
    <w:lvl w:ilvl="5" w:tplc="2964367C">
      <w:start w:val="1"/>
      <w:numFmt w:val="bullet"/>
      <w:lvlText w:val=""/>
      <w:lvlJc w:val="left"/>
      <w:pPr>
        <w:ind w:left="4320" w:hanging="360"/>
      </w:pPr>
      <w:rPr>
        <w:rFonts w:ascii="Wingdings" w:hAnsi="Wingdings" w:hint="default"/>
      </w:rPr>
    </w:lvl>
    <w:lvl w:ilvl="6" w:tplc="990CEA3A">
      <w:start w:val="1"/>
      <w:numFmt w:val="bullet"/>
      <w:lvlText w:val=""/>
      <w:lvlJc w:val="left"/>
      <w:pPr>
        <w:ind w:left="5040" w:hanging="360"/>
      </w:pPr>
      <w:rPr>
        <w:rFonts w:ascii="Symbol" w:hAnsi="Symbol" w:hint="default"/>
      </w:rPr>
    </w:lvl>
    <w:lvl w:ilvl="7" w:tplc="4336CC74">
      <w:start w:val="1"/>
      <w:numFmt w:val="bullet"/>
      <w:lvlText w:val="o"/>
      <w:lvlJc w:val="left"/>
      <w:pPr>
        <w:ind w:left="5760" w:hanging="360"/>
      </w:pPr>
      <w:rPr>
        <w:rFonts w:ascii="Courier New" w:hAnsi="Courier New" w:cs="Courier New" w:hint="default"/>
      </w:rPr>
    </w:lvl>
    <w:lvl w:ilvl="8" w:tplc="F73A10EE">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2"/>
  </w:num>
  <w:num w:numId="5">
    <w:abstractNumId w:val="1"/>
  </w:num>
  <w:num w:numId="6">
    <w:abstractNumId w:val="6"/>
  </w:num>
  <w:num w:numId="7">
    <w:abstractNumId w:val="5"/>
  </w:num>
  <w:num w:numId="8">
    <w:abstractNumId w:val="11"/>
  </w:num>
  <w:num w:numId="9">
    <w:abstractNumId w:val="10"/>
  </w:num>
  <w:num w:numId="10">
    <w:abstractNumId w:val="7"/>
  </w:num>
  <w:num w:numId="11">
    <w:abstractNumId w:val="0"/>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F1730"/>
    <w:rsid w:val="000017BE"/>
    <w:rsid w:val="00011E84"/>
    <w:rsid w:val="00013B68"/>
    <w:rsid w:val="0001417A"/>
    <w:rsid w:val="000142AB"/>
    <w:rsid w:val="00014FE8"/>
    <w:rsid w:val="00021391"/>
    <w:rsid w:val="000413FB"/>
    <w:rsid w:val="000415C1"/>
    <w:rsid w:val="00045DDC"/>
    <w:rsid w:val="0005463A"/>
    <w:rsid w:val="00060A24"/>
    <w:rsid w:val="00070CF5"/>
    <w:rsid w:val="000741FD"/>
    <w:rsid w:val="00077FC6"/>
    <w:rsid w:val="000925BB"/>
    <w:rsid w:val="00095B5D"/>
    <w:rsid w:val="000A0322"/>
    <w:rsid w:val="000B7B8D"/>
    <w:rsid w:val="000D647F"/>
    <w:rsid w:val="000E7220"/>
    <w:rsid w:val="000F3BF4"/>
    <w:rsid w:val="00107C2D"/>
    <w:rsid w:val="00110403"/>
    <w:rsid w:val="001150E3"/>
    <w:rsid w:val="00116E6B"/>
    <w:rsid w:val="001248AA"/>
    <w:rsid w:val="0015634A"/>
    <w:rsid w:val="001565EE"/>
    <w:rsid w:val="001B2B26"/>
    <w:rsid w:val="001B310F"/>
    <w:rsid w:val="001B3957"/>
    <w:rsid w:val="001F1352"/>
    <w:rsid w:val="001F5416"/>
    <w:rsid w:val="001F5689"/>
    <w:rsid w:val="00205E69"/>
    <w:rsid w:val="00205FA8"/>
    <w:rsid w:val="00207803"/>
    <w:rsid w:val="00211C3D"/>
    <w:rsid w:val="002143E7"/>
    <w:rsid w:val="00233970"/>
    <w:rsid w:val="00236FAC"/>
    <w:rsid w:val="00244DFE"/>
    <w:rsid w:val="00245F76"/>
    <w:rsid w:val="00246EF7"/>
    <w:rsid w:val="00247F4A"/>
    <w:rsid w:val="0025065F"/>
    <w:rsid w:val="00251DB9"/>
    <w:rsid w:val="00252BFB"/>
    <w:rsid w:val="00263A4A"/>
    <w:rsid w:val="00264958"/>
    <w:rsid w:val="00267CC9"/>
    <w:rsid w:val="002806E4"/>
    <w:rsid w:val="002812AA"/>
    <w:rsid w:val="002B4D1C"/>
    <w:rsid w:val="002C01D5"/>
    <w:rsid w:val="002C2A66"/>
    <w:rsid w:val="002D2D1A"/>
    <w:rsid w:val="002E23F2"/>
    <w:rsid w:val="002F7A32"/>
    <w:rsid w:val="00302BFF"/>
    <w:rsid w:val="0030550B"/>
    <w:rsid w:val="00307284"/>
    <w:rsid w:val="0031761E"/>
    <w:rsid w:val="00321314"/>
    <w:rsid w:val="0032245D"/>
    <w:rsid w:val="00323265"/>
    <w:rsid w:val="00325CB8"/>
    <w:rsid w:val="00343A37"/>
    <w:rsid w:val="003575C8"/>
    <w:rsid w:val="00364DEC"/>
    <w:rsid w:val="00367826"/>
    <w:rsid w:val="00373DB3"/>
    <w:rsid w:val="003775E8"/>
    <w:rsid w:val="00387016"/>
    <w:rsid w:val="00390C08"/>
    <w:rsid w:val="00392725"/>
    <w:rsid w:val="003A567F"/>
    <w:rsid w:val="003B70C9"/>
    <w:rsid w:val="003E12E5"/>
    <w:rsid w:val="003F00AF"/>
    <w:rsid w:val="003F1730"/>
    <w:rsid w:val="00400CBD"/>
    <w:rsid w:val="00405534"/>
    <w:rsid w:val="00422FBB"/>
    <w:rsid w:val="00423EDC"/>
    <w:rsid w:val="00435218"/>
    <w:rsid w:val="0043655E"/>
    <w:rsid w:val="00443BC8"/>
    <w:rsid w:val="00452410"/>
    <w:rsid w:val="0045290E"/>
    <w:rsid w:val="00452B42"/>
    <w:rsid w:val="00460621"/>
    <w:rsid w:val="004627FC"/>
    <w:rsid w:val="00464498"/>
    <w:rsid w:val="00473AC0"/>
    <w:rsid w:val="0048526C"/>
    <w:rsid w:val="00485423"/>
    <w:rsid w:val="0048754F"/>
    <w:rsid w:val="004940A7"/>
    <w:rsid w:val="004A3601"/>
    <w:rsid w:val="004B71D6"/>
    <w:rsid w:val="004C2649"/>
    <w:rsid w:val="004C2F9C"/>
    <w:rsid w:val="004D0F00"/>
    <w:rsid w:val="004F1651"/>
    <w:rsid w:val="004F2860"/>
    <w:rsid w:val="004F72C3"/>
    <w:rsid w:val="00502B26"/>
    <w:rsid w:val="005040C1"/>
    <w:rsid w:val="005300CB"/>
    <w:rsid w:val="0053505C"/>
    <w:rsid w:val="00542EF9"/>
    <w:rsid w:val="005651E2"/>
    <w:rsid w:val="00572C16"/>
    <w:rsid w:val="00574D48"/>
    <w:rsid w:val="00597602"/>
    <w:rsid w:val="005A52A5"/>
    <w:rsid w:val="005B63B3"/>
    <w:rsid w:val="005D6D72"/>
    <w:rsid w:val="005E36FB"/>
    <w:rsid w:val="005E4F75"/>
    <w:rsid w:val="0060282C"/>
    <w:rsid w:val="00607DC5"/>
    <w:rsid w:val="00610CB8"/>
    <w:rsid w:val="0061424F"/>
    <w:rsid w:val="00616C38"/>
    <w:rsid w:val="00630D98"/>
    <w:rsid w:val="00631FD0"/>
    <w:rsid w:val="00632BA3"/>
    <w:rsid w:val="006452D3"/>
    <w:rsid w:val="0065394F"/>
    <w:rsid w:val="0066213A"/>
    <w:rsid w:val="00667697"/>
    <w:rsid w:val="0067545D"/>
    <w:rsid w:val="00676F41"/>
    <w:rsid w:val="0069566C"/>
    <w:rsid w:val="006A1831"/>
    <w:rsid w:val="006B1443"/>
    <w:rsid w:val="006C0C2B"/>
    <w:rsid w:val="006C5A04"/>
    <w:rsid w:val="006C77EA"/>
    <w:rsid w:val="006D3EFC"/>
    <w:rsid w:val="006E2447"/>
    <w:rsid w:val="006F73AA"/>
    <w:rsid w:val="0070384D"/>
    <w:rsid w:val="007116EF"/>
    <w:rsid w:val="0072672C"/>
    <w:rsid w:val="0073375A"/>
    <w:rsid w:val="00737FD9"/>
    <w:rsid w:val="007530AC"/>
    <w:rsid w:val="007538E4"/>
    <w:rsid w:val="00756204"/>
    <w:rsid w:val="00764FC8"/>
    <w:rsid w:val="00773BAF"/>
    <w:rsid w:val="007760A0"/>
    <w:rsid w:val="0078047D"/>
    <w:rsid w:val="007841AF"/>
    <w:rsid w:val="007852B6"/>
    <w:rsid w:val="00785944"/>
    <w:rsid w:val="007A1BB0"/>
    <w:rsid w:val="007A344F"/>
    <w:rsid w:val="007C7B97"/>
    <w:rsid w:val="007D5717"/>
    <w:rsid w:val="007E26DD"/>
    <w:rsid w:val="007F3190"/>
    <w:rsid w:val="0080613F"/>
    <w:rsid w:val="00833A32"/>
    <w:rsid w:val="008353F8"/>
    <w:rsid w:val="008375B8"/>
    <w:rsid w:val="00843D2C"/>
    <w:rsid w:val="00850B60"/>
    <w:rsid w:val="00851AC0"/>
    <w:rsid w:val="008660B4"/>
    <w:rsid w:val="0086655A"/>
    <w:rsid w:val="008703A2"/>
    <w:rsid w:val="00874BBB"/>
    <w:rsid w:val="008A080B"/>
    <w:rsid w:val="008C2C62"/>
    <w:rsid w:val="008C48A5"/>
    <w:rsid w:val="008D1A79"/>
    <w:rsid w:val="008D1C28"/>
    <w:rsid w:val="008E2D89"/>
    <w:rsid w:val="008E684A"/>
    <w:rsid w:val="00914A06"/>
    <w:rsid w:val="00922FF6"/>
    <w:rsid w:val="00923C76"/>
    <w:rsid w:val="0093178E"/>
    <w:rsid w:val="00942A75"/>
    <w:rsid w:val="009455E4"/>
    <w:rsid w:val="009558A9"/>
    <w:rsid w:val="009719F8"/>
    <w:rsid w:val="00971C20"/>
    <w:rsid w:val="00976238"/>
    <w:rsid w:val="00982714"/>
    <w:rsid w:val="00985954"/>
    <w:rsid w:val="00995964"/>
    <w:rsid w:val="009A7468"/>
    <w:rsid w:val="009B08F9"/>
    <w:rsid w:val="009B2E53"/>
    <w:rsid w:val="009B59F1"/>
    <w:rsid w:val="009D5A2F"/>
    <w:rsid w:val="009E007B"/>
    <w:rsid w:val="009E4F63"/>
    <w:rsid w:val="00A03010"/>
    <w:rsid w:val="00A06FBC"/>
    <w:rsid w:val="00A1062B"/>
    <w:rsid w:val="00A142FF"/>
    <w:rsid w:val="00A26377"/>
    <w:rsid w:val="00A268B4"/>
    <w:rsid w:val="00A27C6D"/>
    <w:rsid w:val="00A4171F"/>
    <w:rsid w:val="00A55E9D"/>
    <w:rsid w:val="00A56A92"/>
    <w:rsid w:val="00A579EF"/>
    <w:rsid w:val="00A602E0"/>
    <w:rsid w:val="00A718A7"/>
    <w:rsid w:val="00A738F9"/>
    <w:rsid w:val="00A763E7"/>
    <w:rsid w:val="00A770B8"/>
    <w:rsid w:val="00A77121"/>
    <w:rsid w:val="00A80BC5"/>
    <w:rsid w:val="00A81456"/>
    <w:rsid w:val="00A83570"/>
    <w:rsid w:val="00A90D8C"/>
    <w:rsid w:val="00A917F5"/>
    <w:rsid w:val="00A91971"/>
    <w:rsid w:val="00A931FA"/>
    <w:rsid w:val="00A93838"/>
    <w:rsid w:val="00AA353D"/>
    <w:rsid w:val="00AA702F"/>
    <w:rsid w:val="00AB2D3A"/>
    <w:rsid w:val="00AB6B2D"/>
    <w:rsid w:val="00AF06D2"/>
    <w:rsid w:val="00B03761"/>
    <w:rsid w:val="00B07B4B"/>
    <w:rsid w:val="00B07C58"/>
    <w:rsid w:val="00B22308"/>
    <w:rsid w:val="00B30306"/>
    <w:rsid w:val="00B36983"/>
    <w:rsid w:val="00B5523E"/>
    <w:rsid w:val="00B71ECC"/>
    <w:rsid w:val="00B9261B"/>
    <w:rsid w:val="00B96426"/>
    <w:rsid w:val="00BA0E0C"/>
    <w:rsid w:val="00BC0E3B"/>
    <w:rsid w:val="00BC2F54"/>
    <w:rsid w:val="00BD0CB5"/>
    <w:rsid w:val="00BD3F3A"/>
    <w:rsid w:val="00BE06D1"/>
    <w:rsid w:val="00BE7EEE"/>
    <w:rsid w:val="00BF4E91"/>
    <w:rsid w:val="00BF6CC3"/>
    <w:rsid w:val="00BF7607"/>
    <w:rsid w:val="00C022F2"/>
    <w:rsid w:val="00C1791D"/>
    <w:rsid w:val="00C204BC"/>
    <w:rsid w:val="00C2278E"/>
    <w:rsid w:val="00C26638"/>
    <w:rsid w:val="00C27F72"/>
    <w:rsid w:val="00C35D15"/>
    <w:rsid w:val="00C5716A"/>
    <w:rsid w:val="00C74BC0"/>
    <w:rsid w:val="00CB2E75"/>
    <w:rsid w:val="00CB6592"/>
    <w:rsid w:val="00CB7FAE"/>
    <w:rsid w:val="00CC02F1"/>
    <w:rsid w:val="00CC754B"/>
    <w:rsid w:val="00CD59DA"/>
    <w:rsid w:val="00CE3286"/>
    <w:rsid w:val="00CE343B"/>
    <w:rsid w:val="00CF257F"/>
    <w:rsid w:val="00CF6C61"/>
    <w:rsid w:val="00D04595"/>
    <w:rsid w:val="00D10EA5"/>
    <w:rsid w:val="00D20979"/>
    <w:rsid w:val="00D2270C"/>
    <w:rsid w:val="00D27C2B"/>
    <w:rsid w:val="00D3199C"/>
    <w:rsid w:val="00D36B8F"/>
    <w:rsid w:val="00D37FD3"/>
    <w:rsid w:val="00D425FC"/>
    <w:rsid w:val="00D431DF"/>
    <w:rsid w:val="00D55E02"/>
    <w:rsid w:val="00D62084"/>
    <w:rsid w:val="00D63ED6"/>
    <w:rsid w:val="00D863BE"/>
    <w:rsid w:val="00DA1989"/>
    <w:rsid w:val="00DA5B12"/>
    <w:rsid w:val="00DA5B67"/>
    <w:rsid w:val="00DB2BDE"/>
    <w:rsid w:val="00DB3F8E"/>
    <w:rsid w:val="00DB6E66"/>
    <w:rsid w:val="00DD3FC6"/>
    <w:rsid w:val="00DE5CCD"/>
    <w:rsid w:val="00DE64AC"/>
    <w:rsid w:val="00E17FC3"/>
    <w:rsid w:val="00E34D85"/>
    <w:rsid w:val="00E42317"/>
    <w:rsid w:val="00E5421E"/>
    <w:rsid w:val="00E564D8"/>
    <w:rsid w:val="00E62090"/>
    <w:rsid w:val="00E70CD5"/>
    <w:rsid w:val="00E71299"/>
    <w:rsid w:val="00E745EF"/>
    <w:rsid w:val="00E75EF8"/>
    <w:rsid w:val="00E76287"/>
    <w:rsid w:val="00E831F3"/>
    <w:rsid w:val="00E84E70"/>
    <w:rsid w:val="00E85EDA"/>
    <w:rsid w:val="00E96350"/>
    <w:rsid w:val="00E9706B"/>
    <w:rsid w:val="00EB4F56"/>
    <w:rsid w:val="00EC56F3"/>
    <w:rsid w:val="00EC7CBE"/>
    <w:rsid w:val="00EE07ED"/>
    <w:rsid w:val="00EE362D"/>
    <w:rsid w:val="00EE5005"/>
    <w:rsid w:val="00EE58E2"/>
    <w:rsid w:val="00EF313A"/>
    <w:rsid w:val="00F04EBC"/>
    <w:rsid w:val="00F26CC5"/>
    <w:rsid w:val="00F3005F"/>
    <w:rsid w:val="00F31531"/>
    <w:rsid w:val="00F372CD"/>
    <w:rsid w:val="00F44896"/>
    <w:rsid w:val="00F44F10"/>
    <w:rsid w:val="00F54EE5"/>
    <w:rsid w:val="00F56049"/>
    <w:rsid w:val="00F620C3"/>
    <w:rsid w:val="00FA3D7B"/>
    <w:rsid w:val="00FC2E0C"/>
    <w:rsid w:val="00FC75B2"/>
    <w:rsid w:val="00FD7D9B"/>
    <w:rsid w:val="00FE2FF1"/>
    <w:rsid w:val="00FE7BAD"/>
    <w:rsid w:val="00FF0F29"/>
    <w:rsid w:val="00FF66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D5"/>
    <w:pPr>
      <w:spacing w:after="200" w:line="276" w:lineRule="auto"/>
    </w:pPr>
    <w:rPr>
      <w:sz w:val="22"/>
      <w:szCs w:val="22"/>
    </w:rPr>
  </w:style>
  <w:style w:type="paragraph" w:styleId="Heading1">
    <w:name w:val="heading 1"/>
    <w:basedOn w:val="Normal"/>
    <w:link w:val="Heading1Char"/>
    <w:uiPriority w:val="9"/>
    <w:qFormat/>
    <w:rsid w:val="002C01D5"/>
    <w:pPr>
      <w:pBdr>
        <w:bottom w:val="single" w:sz="12" w:space="1" w:color="365F91"/>
      </w:pBdr>
      <w:spacing w:before="600" w:after="80" w:line="240" w:lineRule="auto"/>
      <w:outlineLvl w:val="0"/>
    </w:pPr>
    <w:rPr>
      <w:rFonts w:ascii="Cambria" w:hAnsi="Cambria"/>
      <w:b/>
      <w:color w:val="365F91"/>
      <w:sz w:val="24"/>
      <w:szCs w:val="24"/>
      <w:lang w:bidi="en-US"/>
    </w:rPr>
  </w:style>
  <w:style w:type="paragraph" w:styleId="Heading3">
    <w:name w:val="heading 3"/>
    <w:basedOn w:val="Normal"/>
    <w:link w:val="Heading3Char"/>
    <w:uiPriority w:val="9"/>
    <w:qFormat/>
    <w:rsid w:val="002C01D5"/>
    <w:pPr>
      <w:pBdr>
        <w:bottom w:val="single" w:sz="4" w:space="1" w:color="95B3D7"/>
      </w:pBdr>
      <w:spacing w:before="200" w:after="80" w:line="240" w:lineRule="auto"/>
      <w:outlineLvl w:val="2"/>
    </w:pPr>
    <w:rPr>
      <w:rFonts w:ascii="Cambria" w:hAnsi="Cambria"/>
      <w:color w:val="4F81BD"/>
      <w:sz w:val="24"/>
      <w:szCs w:val="24"/>
      <w:lang w:bidi="en-US"/>
    </w:rPr>
  </w:style>
  <w:style w:type="paragraph" w:styleId="Heading4">
    <w:name w:val="heading 4"/>
    <w:basedOn w:val="Normal"/>
    <w:link w:val="Heading4Char"/>
    <w:uiPriority w:val="9"/>
    <w:qFormat/>
    <w:rsid w:val="002C01D5"/>
    <w:pPr>
      <w:keepNext/>
      <w:spacing w:before="240" w:after="60"/>
      <w:outlineLvl w:val="3"/>
    </w:pPr>
    <w:rPr>
      <w:b/>
      <w:sz w:val="28"/>
      <w:szCs w:val="28"/>
    </w:rPr>
  </w:style>
  <w:style w:type="paragraph" w:styleId="Heading8">
    <w:name w:val="heading 8"/>
    <w:basedOn w:val="Normal"/>
    <w:link w:val="Heading8Char"/>
    <w:uiPriority w:val="9"/>
    <w:qFormat/>
    <w:rsid w:val="002C01D5"/>
    <w:pPr>
      <w:spacing w:before="240" w:after="60"/>
      <w:outlineLvl w:val="7"/>
    </w:pPr>
    <w:rPr>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01D5"/>
    <w:rPr>
      <w:rFonts w:ascii="Cambria" w:eastAsia="Times New Roman" w:hAnsi="Cambria" w:cs="Times New Roman"/>
      <w:b/>
      <w:color w:val="365F91"/>
      <w:sz w:val="24"/>
      <w:szCs w:val="24"/>
      <w:lang w:bidi="en-US"/>
    </w:rPr>
  </w:style>
  <w:style w:type="character" w:customStyle="1" w:styleId="Heading3Char">
    <w:name w:val="Heading 3 Char"/>
    <w:link w:val="Heading3"/>
    <w:uiPriority w:val="9"/>
    <w:rsid w:val="002C01D5"/>
    <w:rPr>
      <w:rFonts w:ascii="Cambria" w:eastAsia="Times New Roman" w:hAnsi="Cambria" w:cs="Times New Roman"/>
      <w:color w:val="4F81BD"/>
      <w:sz w:val="24"/>
      <w:szCs w:val="24"/>
      <w:lang w:bidi="en-US"/>
    </w:rPr>
  </w:style>
  <w:style w:type="paragraph" w:styleId="Title">
    <w:name w:val="Title"/>
    <w:basedOn w:val="Normal"/>
    <w:link w:val="TitleChar"/>
    <w:uiPriority w:val="10"/>
    <w:qFormat/>
    <w:rsid w:val="002C01D5"/>
    <w:pPr>
      <w:pBdr>
        <w:top w:val="single" w:sz="8" w:space="3" w:color="A7BFDE"/>
        <w:bottom w:val="single" w:sz="24" w:space="9" w:color="9BBB59"/>
      </w:pBdr>
      <w:spacing w:after="0" w:line="240" w:lineRule="auto"/>
      <w:contextualSpacing/>
    </w:pPr>
    <w:rPr>
      <w:rFonts w:ascii="Cambria" w:hAnsi="Cambria"/>
      <w:color w:val="243F60"/>
      <w:sz w:val="36"/>
      <w:szCs w:val="36"/>
      <w:lang w:bidi="en-US"/>
    </w:rPr>
  </w:style>
  <w:style w:type="character" w:customStyle="1" w:styleId="TitleChar">
    <w:name w:val="Title Char"/>
    <w:link w:val="Title"/>
    <w:uiPriority w:val="10"/>
    <w:rsid w:val="002C01D5"/>
    <w:rPr>
      <w:rFonts w:ascii="Cambria" w:hAnsi="Cambria"/>
      <w:color w:val="243F60"/>
      <w:sz w:val="36"/>
      <w:szCs w:val="36"/>
      <w:lang w:bidi="en-US"/>
    </w:rPr>
  </w:style>
  <w:style w:type="paragraph" w:styleId="Subtitle">
    <w:name w:val="Subtitle"/>
    <w:basedOn w:val="Normal"/>
    <w:link w:val="SubtitleChar"/>
    <w:uiPriority w:val="11"/>
    <w:qFormat/>
    <w:rsid w:val="002C01D5"/>
    <w:pPr>
      <w:spacing w:before="200" w:after="900" w:line="240" w:lineRule="auto"/>
      <w:jc w:val="right"/>
    </w:pPr>
    <w:rPr>
      <w:i/>
      <w:sz w:val="24"/>
      <w:szCs w:val="24"/>
      <w:lang w:bidi="en-US"/>
    </w:rPr>
  </w:style>
  <w:style w:type="character" w:customStyle="1" w:styleId="SubtitleChar">
    <w:name w:val="Subtitle Char"/>
    <w:link w:val="Subtitle"/>
    <w:uiPriority w:val="11"/>
    <w:rsid w:val="002C01D5"/>
    <w:rPr>
      <w:rFonts w:ascii="Calibri" w:eastAsia="Times New Roman" w:hAnsi="Calibri" w:cs="Times New Roman"/>
      <w:i/>
      <w:sz w:val="24"/>
      <w:szCs w:val="24"/>
      <w:lang w:bidi="en-US"/>
    </w:rPr>
  </w:style>
  <w:style w:type="paragraph" w:styleId="ListParagraph">
    <w:name w:val="List Paragraph"/>
    <w:basedOn w:val="Normal"/>
    <w:uiPriority w:val="34"/>
    <w:qFormat/>
    <w:rsid w:val="002C01D5"/>
    <w:pPr>
      <w:spacing w:after="0" w:line="240" w:lineRule="auto"/>
      <w:ind w:left="720" w:firstLine="360"/>
      <w:contextualSpacing/>
    </w:pPr>
    <w:rPr>
      <w:lang w:bidi="en-US"/>
    </w:rPr>
  </w:style>
  <w:style w:type="paragraph" w:styleId="NormalWeb">
    <w:name w:val="Normal (Web)"/>
    <w:basedOn w:val="Normal"/>
    <w:rsid w:val="002C01D5"/>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rsid w:val="002C01D5"/>
    <w:pPr>
      <w:spacing w:after="220" w:line="220" w:lineRule="atLeast"/>
      <w:ind w:right="-360"/>
    </w:pPr>
    <w:rPr>
      <w:rFonts w:ascii="Times New Roman" w:hAnsi="Times New Roman"/>
      <w:sz w:val="20"/>
      <w:szCs w:val="20"/>
    </w:rPr>
  </w:style>
  <w:style w:type="character" w:customStyle="1" w:styleId="BodyTextChar">
    <w:name w:val="Body Text Char"/>
    <w:link w:val="BodyText"/>
    <w:rsid w:val="002C01D5"/>
    <w:rPr>
      <w:rFonts w:ascii="Times New Roman" w:eastAsia="Times New Roman" w:hAnsi="Times New Roman" w:cs="Times New Roman"/>
      <w:sz w:val="20"/>
      <w:szCs w:val="20"/>
    </w:rPr>
  </w:style>
  <w:style w:type="paragraph" w:customStyle="1" w:styleId="Objective">
    <w:name w:val="Objective"/>
    <w:basedOn w:val="Normal"/>
    <w:rsid w:val="002C01D5"/>
    <w:pPr>
      <w:spacing w:before="220" w:after="220" w:line="220" w:lineRule="atLeast"/>
    </w:pPr>
    <w:rPr>
      <w:rFonts w:ascii="Times New Roman" w:hAnsi="Times New Roman"/>
      <w:sz w:val="20"/>
      <w:szCs w:val="20"/>
    </w:rPr>
  </w:style>
  <w:style w:type="character" w:styleId="Hyperlink">
    <w:name w:val="Hyperlink"/>
    <w:uiPriority w:val="99"/>
    <w:rsid w:val="002C01D5"/>
    <w:rPr>
      <w:color w:val="0000FF"/>
      <w:u w:val="single"/>
    </w:rPr>
  </w:style>
  <w:style w:type="character" w:styleId="FollowedHyperlink">
    <w:name w:val="FollowedHyperlink"/>
    <w:rsid w:val="002C01D5"/>
    <w:rPr>
      <w:color w:val="800080"/>
      <w:u w:val="single"/>
    </w:rPr>
  </w:style>
  <w:style w:type="paragraph" w:customStyle="1" w:styleId="Tit">
    <w:name w:val="Tit"/>
    <w:basedOn w:val="Normal"/>
    <w:rsid w:val="002C01D5"/>
    <w:pPr>
      <w:pBdr>
        <w:bottom w:val="single" w:sz="6" w:space="2" w:color="auto"/>
      </w:pBdr>
      <w:shd w:val="pct5" w:color="auto" w:fill="auto"/>
      <w:spacing w:after="120" w:line="240" w:lineRule="auto"/>
      <w:ind w:left="851" w:hanging="851"/>
    </w:pPr>
    <w:rPr>
      <w:rFonts w:ascii="Times New Roman" w:hAnsi="Times New Roman"/>
      <w:b/>
      <w:sz w:val="24"/>
      <w:szCs w:val="20"/>
      <w:lang w:bidi="he-IL"/>
    </w:rPr>
  </w:style>
  <w:style w:type="table" w:styleId="TableGrid">
    <w:name w:val="Table Grid"/>
    <w:basedOn w:val="TableNormal"/>
    <w:uiPriority w:val="59"/>
    <w:rsid w:val="002C01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link w:val="Heading4"/>
    <w:uiPriority w:val="9"/>
    <w:rsid w:val="002C01D5"/>
    <w:rPr>
      <w:rFonts w:ascii="Calibri" w:eastAsia="Times New Roman" w:hAnsi="Calibri" w:cs="Times New Roman"/>
      <w:b/>
      <w:sz w:val="28"/>
      <w:szCs w:val="28"/>
    </w:rPr>
  </w:style>
  <w:style w:type="paragraph" w:styleId="ListBullet">
    <w:name w:val="List Bullet"/>
    <w:basedOn w:val="Normal"/>
    <w:rsid w:val="002C01D5"/>
    <w:pPr>
      <w:tabs>
        <w:tab w:val="num" w:pos="360"/>
      </w:tabs>
      <w:spacing w:after="0" w:line="240" w:lineRule="auto"/>
      <w:ind w:left="360" w:hanging="360"/>
    </w:pPr>
    <w:rPr>
      <w:rFonts w:ascii="Times New Roman" w:hAnsi="Times New Roman"/>
      <w:sz w:val="24"/>
      <w:szCs w:val="24"/>
    </w:rPr>
  </w:style>
  <w:style w:type="paragraph" w:styleId="Quote">
    <w:name w:val="Quote"/>
    <w:basedOn w:val="Normal"/>
    <w:link w:val="QuoteChar"/>
    <w:uiPriority w:val="29"/>
    <w:qFormat/>
    <w:rsid w:val="002C01D5"/>
    <w:pPr>
      <w:spacing w:after="0" w:line="240" w:lineRule="auto"/>
    </w:pPr>
    <w:rPr>
      <w:rFonts w:ascii="Times New Roman" w:hAnsi="Times New Roman"/>
      <w:i/>
      <w:color w:val="000000"/>
      <w:sz w:val="24"/>
      <w:szCs w:val="24"/>
    </w:rPr>
  </w:style>
  <w:style w:type="character" w:customStyle="1" w:styleId="QuoteChar">
    <w:name w:val="Quote Char"/>
    <w:link w:val="Quote"/>
    <w:uiPriority w:val="29"/>
    <w:rsid w:val="002C01D5"/>
    <w:rPr>
      <w:rFonts w:ascii="Times New Roman" w:hAnsi="Times New Roman"/>
      <w:i/>
      <w:color w:val="000000"/>
      <w:sz w:val="24"/>
      <w:szCs w:val="24"/>
    </w:rPr>
  </w:style>
  <w:style w:type="character" w:customStyle="1" w:styleId="Heading8Char">
    <w:name w:val="Heading 8 Char"/>
    <w:link w:val="Heading8"/>
    <w:uiPriority w:val="9"/>
    <w:rsid w:val="002C01D5"/>
    <w:rPr>
      <w:rFonts w:ascii="Calibri" w:eastAsia="Times New Roman" w:hAnsi="Calibri" w:cs="Times New Roman"/>
      <w:i/>
      <w:sz w:val="24"/>
      <w:szCs w:val="24"/>
    </w:rPr>
  </w:style>
  <w:style w:type="character" w:customStyle="1" w:styleId="apple-style-span">
    <w:name w:val="apple-style-span"/>
    <w:basedOn w:val="DefaultParagraphFont"/>
    <w:rsid w:val="002C01D5"/>
  </w:style>
  <w:style w:type="paragraph" w:styleId="BalloonText">
    <w:name w:val="Balloon Text"/>
    <w:basedOn w:val="Normal"/>
    <w:link w:val="BalloonTextChar"/>
    <w:uiPriority w:val="99"/>
    <w:rsid w:val="002C01D5"/>
    <w:pPr>
      <w:spacing w:after="0" w:line="240" w:lineRule="auto"/>
    </w:pPr>
    <w:rPr>
      <w:rFonts w:ascii="Tahoma" w:hAnsi="Tahoma" w:cs="Tahoma"/>
      <w:sz w:val="16"/>
      <w:szCs w:val="16"/>
    </w:rPr>
  </w:style>
  <w:style w:type="character" w:customStyle="1" w:styleId="BalloonTextChar">
    <w:name w:val="Balloon Text Char"/>
    <w:link w:val="BalloonText"/>
    <w:uiPriority w:val="99"/>
    <w:rsid w:val="002C01D5"/>
    <w:rPr>
      <w:rFonts w:ascii="Tahoma" w:hAnsi="Tahoma" w:cs="Tahoma"/>
      <w:sz w:val="16"/>
      <w:szCs w:val="16"/>
    </w:rPr>
  </w:style>
  <w:style w:type="paragraph" w:customStyle="1" w:styleId="Default">
    <w:name w:val="Default"/>
    <w:rsid w:val="00A56A92"/>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6D1"/>
    <w:pPr>
      <w:spacing w:after="200" w:line="276" w:lineRule="auto"/>
    </w:pPr>
    <w:rPr>
      <w:sz w:val="22"/>
      <w:szCs w:val="22"/>
    </w:rPr>
  </w:style>
  <w:style w:type="paragraph" w:styleId="Heading1">
    <w:name w:val="heading 1"/>
    <w:basedOn w:val="Normal"/>
    <w:next w:val="Normal"/>
    <w:link w:val="Heading1Char"/>
    <w:uiPriority w:val="9"/>
    <w:qFormat/>
    <w:rsid w:val="003F1730"/>
    <w:pPr>
      <w:pBdr>
        <w:bottom w:val="single" w:sz="12" w:space="1" w:color="365F91"/>
      </w:pBdr>
      <w:spacing w:before="600" w:after="80" w:line="240" w:lineRule="auto"/>
      <w:outlineLvl w:val="0"/>
    </w:pPr>
    <w:rPr>
      <w:rFonts w:ascii="Cambria" w:hAnsi="Cambria"/>
      <w:b/>
      <w:bCs/>
      <w:color w:val="365F91"/>
      <w:sz w:val="24"/>
      <w:szCs w:val="24"/>
      <w:lang w:val="x-none" w:eastAsia="x-none" w:bidi="en-US"/>
    </w:rPr>
  </w:style>
  <w:style w:type="paragraph" w:styleId="Heading3">
    <w:name w:val="heading 3"/>
    <w:basedOn w:val="Normal"/>
    <w:next w:val="Normal"/>
    <w:link w:val="Heading3Char"/>
    <w:uiPriority w:val="9"/>
    <w:qFormat/>
    <w:rsid w:val="003F1730"/>
    <w:pPr>
      <w:pBdr>
        <w:bottom w:val="single" w:sz="4" w:space="1" w:color="95B3D7"/>
      </w:pBdr>
      <w:spacing w:before="200" w:after="80" w:line="240" w:lineRule="auto"/>
      <w:outlineLvl w:val="2"/>
    </w:pPr>
    <w:rPr>
      <w:rFonts w:ascii="Cambria" w:hAnsi="Cambria"/>
      <w:color w:val="4F81BD"/>
      <w:sz w:val="24"/>
      <w:szCs w:val="24"/>
      <w:lang w:val="x-none" w:eastAsia="x-none" w:bidi="en-US"/>
    </w:rPr>
  </w:style>
  <w:style w:type="paragraph" w:styleId="Heading4">
    <w:name w:val="heading 4"/>
    <w:basedOn w:val="Normal"/>
    <w:next w:val="Normal"/>
    <w:link w:val="Heading4Char"/>
    <w:uiPriority w:val="9"/>
    <w:semiHidden/>
    <w:unhideWhenUsed/>
    <w:qFormat/>
    <w:rsid w:val="00244DFE"/>
    <w:pPr>
      <w:keepNext/>
      <w:spacing w:before="240" w:after="60"/>
      <w:outlineLvl w:val="3"/>
    </w:pPr>
    <w:rPr>
      <w:b/>
      <w:bCs/>
      <w:sz w:val="28"/>
      <w:szCs w:val="28"/>
      <w:lang w:val="x-none" w:eastAsia="x-none"/>
    </w:rPr>
  </w:style>
  <w:style w:type="paragraph" w:styleId="Heading8">
    <w:name w:val="heading 8"/>
    <w:basedOn w:val="Normal"/>
    <w:next w:val="Normal"/>
    <w:link w:val="Heading8Char"/>
    <w:uiPriority w:val="9"/>
    <w:semiHidden/>
    <w:unhideWhenUsed/>
    <w:qFormat/>
    <w:rsid w:val="00D425FC"/>
    <w:pPr>
      <w:spacing w:before="240" w:after="60"/>
      <w:outlineLvl w:val="7"/>
    </w:pPr>
    <w:rPr>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F1730"/>
    <w:rPr>
      <w:rFonts w:ascii="Cambria" w:eastAsia="Times New Roman" w:hAnsi="Cambria" w:cs="Times New Roman"/>
      <w:b/>
      <w:bCs/>
      <w:color w:val="365F91"/>
      <w:sz w:val="24"/>
      <w:szCs w:val="24"/>
      <w:lang w:bidi="en-US"/>
    </w:rPr>
  </w:style>
  <w:style w:type="character" w:customStyle="1" w:styleId="Heading3Char">
    <w:name w:val="Heading 3 Char"/>
    <w:link w:val="Heading3"/>
    <w:uiPriority w:val="9"/>
    <w:rsid w:val="003F1730"/>
    <w:rPr>
      <w:rFonts w:ascii="Cambria" w:eastAsia="Times New Roman" w:hAnsi="Cambria" w:cs="Times New Roman"/>
      <w:color w:val="4F81BD"/>
      <w:sz w:val="24"/>
      <w:szCs w:val="24"/>
      <w:lang w:bidi="en-US"/>
    </w:rPr>
  </w:style>
  <w:style w:type="paragraph" w:styleId="Title">
    <w:name w:val="Title"/>
    <w:basedOn w:val="Normal"/>
    <w:next w:val="Normal"/>
    <w:link w:val="TitleChar"/>
    <w:autoRedefine/>
    <w:uiPriority w:val="10"/>
    <w:qFormat/>
    <w:rsid w:val="00667697"/>
    <w:pPr>
      <w:pBdr>
        <w:top w:val="single" w:sz="8" w:space="3" w:color="A7BFDE"/>
        <w:bottom w:val="single" w:sz="24" w:space="9" w:color="9BBB59"/>
      </w:pBdr>
      <w:spacing w:after="0" w:line="240" w:lineRule="auto"/>
      <w:contextualSpacing/>
    </w:pPr>
    <w:rPr>
      <w:rFonts w:ascii="Cambria" w:hAnsi="Cambria"/>
      <w:iCs/>
      <w:color w:val="243F60"/>
      <w:sz w:val="36"/>
      <w:szCs w:val="36"/>
      <w:lang w:val="x-none" w:eastAsia="x-none" w:bidi="en-US"/>
    </w:rPr>
  </w:style>
  <w:style w:type="character" w:customStyle="1" w:styleId="TitleChar">
    <w:name w:val="Title Char"/>
    <w:link w:val="Title"/>
    <w:uiPriority w:val="10"/>
    <w:rsid w:val="00667697"/>
    <w:rPr>
      <w:rFonts w:ascii="Cambria" w:hAnsi="Cambria"/>
      <w:iCs/>
      <w:color w:val="243F60"/>
      <w:sz w:val="36"/>
      <w:szCs w:val="36"/>
      <w:lang w:bidi="en-US"/>
    </w:rPr>
  </w:style>
  <w:style w:type="paragraph" w:styleId="Subtitle">
    <w:name w:val="Subtitle"/>
    <w:basedOn w:val="Normal"/>
    <w:next w:val="Normal"/>
    <w:link w:val="SubtitleChar"/>
    <w:uiPriority w:val="11"/>
    <w:qFormat/>
    <w:rsid w:val="003F1730"/>
    <w:pPr>
      <w:spacing w:before="200" w:after="900" w:line="240" w:lineRule="auto"/>
      <w:jc w:val="right"/>
    </w:pPr>
    <w:rPr>
      <w:i/>
      <w:iCs/>
      <w:sz w:val="24"/>
      <w:szCs w:val="24"/>
      <w:lang w:val="x-none" w:eastAsia="x-none" w:bidi="en-US"/>
    </w:rPr>
  </w:style>
  <w:style w:type="character" w:customStyle="1" w:styleId="SubtitleChar">
    <w:name w:val="Subtitle Char"/>
    <w:link w:val="Subtitle"/>
    <w:uiPriority w:val="11"/>
    <w:rsid w:val="003F1730"/>
    <w:rPr>
      <w:rFonts w:ascii="Calibri" w:eastAsia="Times New Roman" w:hAnsi="Calibri" w:cs="Times New Roman"/>
      <w:i/>
      <w:iCs/>
      <w:sz w:val="24"/>
      <w:szCs w:val="24"/>
      <w:lang w:bidi="en-US"/>
    </w:rPr>
  </w:style>
  <w:style w:type="paragraph" w:styleId="ListParagraph">
    <w:name w:val="List Paragraph"/>
    <w:basedOn w:val="Normal"/>
    <w:uiPriority w:val="34"/>
    <w:qFormat/>
    <w:rsid w:val="003F1730"/>
    <w:pPr>
      <w:spacing w:after="0" w:line="240" w:lineRule="auto"/>
      <w:ind w:left="720" w:firstLine="360"/>
      <w:contextualSpacing/>
    </w:pPr>
    <w:rPr>
      <w:lang w:bidi="en-US"/>
    </w:rPr>
  </w:style>
  <w:style w:type="paragraph" w:styleId="NormalWeb">
    <w:name w:val="Normal (Web)"/>
    <w:basedOn w:val="Normal"/>
    <w:rsid w:val="003F1730"/>
    <w:pPr>
      <w:spacing w:before="100" w:beforeAutospacing="1" w:after="100" w:afterAutospacing="1" w:line="240" w:lineRule="auto"/>
    </w:pPr>
    <w:rPr>
      <w:rFonts w:ascii="Times New Roman" w:hAnsi="Times New Roman"/>
      <w:sz w:val="24"/>
      <w:szCs w:val="24"/>
    </w:rPr>
  </w:style>
  <w:style w:type="paragraph" w:styleId="BodyText">
    <w:name w:val="Body Text"/>
    <w:basedOn w:val="Normal"/>
    <w:link w:val="BodyTextChar"/>
    <w:rsid w:val="003F1730"/>
    <w:pPr>
      <w:spacing w:after="220" w:line="220" w:lineRule="atLeast"/>
      <w:ind w:right="-360"/>
    </w:pPr>
    <w:rPr>
      <w:rFonts w:ascii="Times New Roman" w:hAnsi="Times New Roman"/>
      <w:sz w:val="20"/>
      <w:szCs w:val="20"/>
      <w:lang w:val="x-none" w:eastAsia="x-none"/>
    </w:rPr>
  </w:style>
  <w:style w:type="character" w:customStyle="1" w:styleId="BodyTextChar">
    <w:name w:val="Body Text Char"/>
    <w:link w:val="BodyText"/>
    <w:rsid w:val="003F1730"/>
    <w:rPr>
      <w:rFonts w:ascii="Times New Roman" w:eastAsia="Times New Roman" w:hAnsi="Times New Roman" w:cs="Times New Roman"/>
      <w:sz w:val="20"/>
      <w:szCs w:val="20"/>
    </w:rPr>
  </w:style>
  <w:style w:type="paragraph" w:customStyle="1" w:styleId="Objective">
    <w:name w:val="Objective"/>
    <w:basedOn w:val="Normal"/>
    <w:next w:val="BodyText"/>
    <w:rsid w:val="003F1730"/>
    <w:pPr>
      <w:spacing w:before="220" w:after="220" w:line="220" w:lineRule="atLeast"/>
    </w:pPr>
    <w:rPr>
      <w:rFonts w:ascii="Times New Roman" w:hAnsi="Times New Roman"/>
      <w:sz w:val="20"/>
      <w:szCs w:val="20"/>
    </w:rPr>
  </w:style>
  <w:style w:type="character" w:styleId="Hyperlink">
    <w:name w:val="Hyperlink"/>
    <w:uiPriority w:val="99"/>
    <w:unhideWhenUsed/>
    <w:rsid w:val="00CB2E75"/>
    <w:rPr>
      <w:color w:val="0000FF"/>
      <w:u w:val="single"/>
    </w:rPr>
  </w:style>
  <w:style w:type="character" w:styleId="FollowedHyperlink">
    <w:name w:val="FollowedHyperlink"/>
    <w:rsid w:val="008660B4"/>
    <w:rPr>
      <w:color w:val="800080"/>
      <w:u w:val="single"/>
    </w:rPr>
  </w:style>
  <w:style w:type="paragraph" w:customStyle="1" w:styleId="Tit">
    <w:name w:val="Tit"/>
    <w:basedOn w:val="Normal"/>
    <w:rsid w:val="00B71ECC"/>
    <w:pPr>
      <w:pBdr>
        <w:bottom w:val="single" w:sz="6" w:space="2" w:color="auto"/>
      </w:pBdr>
      <w:shd w:val="pct5" w:color="auto" w:fill="auto"/>
      <w:spacing w:after="120" w:line="240" w:lineRule="auto"/>
      <w:ind w:left="851" w:hanging="851"/>
    </w:pPr>
    <w:rPr>
      <w:rFonts w:ascii="Times New Roman" w:hAnsi="Times New Roman"/>
      <w:b/>
      <w:sz w:val="24"/>
      <w:szCs w:val="20"/>
      <w:lang w:bidi="he-IL"/>
    </w:rPr>
  </w:style>
  <w:style w:type="table" w:styleId="TableGrid">
    <w:name w:val="Table Grid"/>
    <w:basedOn w:val="TableNormal"/>
    <w:uiPriority w:val="59"/>
    <w:rsid w:val="002506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4Char">
    <w:name w:val="Heading 4 Char"/>
    <w:link w:val="Heading4"/>
    <w:uiPriority w:val="9"/>
    <w:semiHidden/>
    <w:rsid w:val="00244DFE"/>
    <w:rPr>
      <w:rFonts w:ascii="Calibri" w:eastAsia="Times New Roman" w:hAnsi="Calibri" w:cs="Times New Roman"/>
      <w:b/>
      <w:bCs/>
      <w:sz w:val="28"/>
      <w:szCs w:val="28"/>
    </w:rPr>
  </w:style>
  <w:style w:type="paragraph" w:styleId="ListBullet">
    <w:name w:val="List Bullet"/>
    <w:basedOn w:val="Normal"/>
    <w:rsid w:val="00244DFE"/>
    <w:pPr>
      <w:tabs>
        <w:tab w:val="num" w:pos="360"/>
      </w:tabs>
      <w:spacing w:after="0" w:line="240" w:lineRule="auto"/>
      <w:ind w:left="360" w:hanging="360"/>
    </w:pPr>
    <w:rPr>
      <w:rFonts w:ascii="Times New Roman" w:hAnsi="Times New Roman"/>
      <w:sz w:val="24"/>
      <w:szCs w:val="24"/>
    </w:rPr>
  </w:style>
  <w:style w:type="paragraph" w:styleId="Quote">
    <w:name w:val="Quote"/>
    <w:basedOn w:val="Normal"/>
    <w:next w:val="Normal"/>
    <w:link w:val="QuoteChar"/>
    <w:uiPriority w:val="29"/>
    <w:qFormat/>
    <w:rsid w:val="000017BE"/>
    <w:pPr>
      <w:spacing w:after="0" w:line="240" w:lineRule="auto"/>
    </w:pPr>
    <w:rPr>
      <w:rFonts w:ascii="Times New Roman" w:hAnsi="Times New Roman"/>
      <w:i/>
      <w:iCs/>
      <w:color w:val="000000"/>
      <w:sz w:val="24"/>
      <w:szCs w:val="24"/>
      <w:lang w:val="x-none" w:eastAsia="x-none"/>
    </w:rPr>
  </w:style>
  <w:style w:type="character" w:customStyle="1" w:styleId="QuoteChar">
    <w:name w:val="Quote Char"/>
    <w:link w:val="Quote"/>
    <w:uiPriority w:val="29"/>
    <w:rsid w:val="000017BE"/>
    <w:rPr>
      <w:rFonts w:ascii="Times New Roman" w:hAnsi="Times New Roman"/>
      <w:i/>
      <w:iCs/>
      <w:color w:val="000000"/>
      <w:sz w:val="24"/>
      <w:szCs w:val="24"/>
    </w:rPr>
  </w:style>
  <w:style w:type="character" w:customStyle="1" w:styleId="Heading8Char">
    <w:name w:val="Heading 8 Char"/>
    <w:link w:val="Heading8"/>
    <w:uiPriority w:val="9"/>
    <w:semiHidden/>
    <w:rsid w:val="00D425FC"/>
    <w:rPr>
      <w:rFonts w:ascii="Calibri" w:eastAsia="Times New Roman" w:hAnsi="Calibri" w:cs="Times New Roman"/>
      <w:i/>
      <w:iCs/>
      <w:sz w:val="24"/>
      <w:szCs w:val="24"/>
    </w:rPr>
  </w:style>
  <w:style w:type="character" w:customStyle="1" w:styleId="apple-style-span">
    <w:name w:val="apple-style-span"/>
    <w:basedOn w:val="DefaultParagraphFont"/>
    <w:rsid w:val="00233970"/>
  </w:style>
  <w:style w:type="paragraph" w:styleId="BalloonText">
    <w:name w:val="Balloon Text"/>
    <w:basedOn w:val="Normal"/>
    <w:link w:val="BalloonTextChar"/>
    <w:uiPriority w:val="99"/>
    <w:semiHidden/>
    <w:unhideWhenUsed/>
    <w:rsid w:val="00A27C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27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011417">
      <w:bodyDiv w:val="1"/>
      <w:marLeft w:val="0"/>
      <w:marRight w:val="0"/>
      <w:marTop w:val="0"/>
      <w:marBottom w:val="0"/>
      <w:divBdr>
        <w:top w:val="none" w:sz="0" w:space="0" w:color="auto"/>
        <w:left w:val="none" w:sz="0" w:space="0" w:color="auto"/>
        <w:bottom w:val="none" w:sz="0" w:space="0" w:color="auto"/>
        <w:right w:val="none" w:sz="0" w:space="0" w:color="auto"/>
      </w:divBdr>
      <w:divsChild>
        <w:div w:id="928855927">
          <w:marLeft w:val="0"/>
          <w:marRight w:val="0"/>
          <w:marTop w:val="0"/>
          <w:marBottom w:val="0"/>
          <w:divBdr>
            <w:top w:val="none" w:sz="0" w:space="0" w:color="auto"/>
            <w:left w:val="none" w:sz="0" w:space="0" w:color="auto"/>
            <w:bottom w:val="none" w:sz="0" w:space="0" w:color="auto"/>
            <w:right w:val="none" w:sz="0" w:space="0" w:color="auto"/>
          </w:divBdr>
        </w:div>
        <w:div w:id="2057194354">
          <w:marLeft w:val="0"/>
          <w:marRight w:val="0"/>
          <w:marTop w:val="0"/>
          <w:marBottom w:val="0"/>
          <w:divBdr>
            <w:top w:val="none" w:sz="0" w:space="0" w:color="auto"/>
            <w:left w:val="none" w:sz="0" w:space="0" w:color="auto"/>
            <w:bottom w:val="none" w:sz="0" w:space="0" w:color="auto"/>
            <w:right w:val="none" w:sz="0" w:space="0" w:color="auto"/>
          </w:divBdr>
        </w:div>
      </w:divsChild>
    </w:div>
    <w:div w:id="647517573">
      <w:bodyDiv w:val="1"/>
      <w:marLeft w:val="0"/>
      <w:marRight w:val="0"/>
      <w:marTop w:val="0"/>
      <w:marBottom w:val="0"/>
      <w:divBdr>
        <w:top w:val="none" w:sz="0" w:space="0" w:color="auto"/>
        <w:left w:val="none" w:sz="0" w:space="0" w:color="auto"/>
        <w:bottom w:val="none" w:sz="0" w:space="0" w:color="auto"/>
        <w:right w:val="none" w:sz="0" w:space="0" w:color="auto"/>
      </w:divBdr>
    </w:div>
    <w:div w:id="202343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1D0CB-A466-4A9D-8961-36AEE44AC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2307</Words>
  <Characters>13152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VIKAS GARG</vt:lpstr>
    </vt:vector>
  </TitlesOfParts>
  <Company/>
  <LinksUpToDate>false</LinksUpToDate>
  <CharactersWithSpaces>15429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VIKAS GARG</dc:title>
  <dc:creator>Deepti</dc:creator>
  <cp:lastModifiedBy>IETS</cp:lastModifiedBy>
  <cp:revision>72</cp:revision>
  <dcterms:created xsi:type="dcterms:W3CDTF">2015-06-04T18:48:00Z</dcterms:created>
  <dcterms:modified xsi:type="dcterms:W3CDTF">2015-07-17T20:15:00Z</dcterms:modified>
</cp:coreProperties>
</file>